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30" w:type="dxa"/>
        <w:shd w:val="clear" w:color="auto" w:fill="F2F2F2"/>
        <w:tblCellMar>
          <w:left w:w="0" w:type="dxa"/>
          <w:right w:w="0" w:type="dxa"/>
        </w:tblCellMar>
        <w:tblLook w:val="04A0"/>
      </w:tblPr>
      <w:tblGrid>
        <w:gridCol w:w="9600"/>
      </w:tblGrid>
      <w:tr w:rsidR="00AA508E" w:rsidRPr="00AA508E" w:rsidTr="00AA508E">
        <w:trPr>
          <w:tblCellSpacing w:w="30" w:type="dxa"/>
        </w:trPr>
        <w:tc>
          <w:tcPr>
            <w:tcW w:w="0" w:type="auto"/>
            <w:tcBorders>
              <w:top w:val="nil"/>
              <w:left w:val="nil"/>
              <w:bottom w:val="nil"/>
              <w:right w:val="nil"/>
            </w:tcBorders>
            <w:shd w:val="clear" w:color="auto" w:fill="F2F2F2"/>
            <w:tcMar>
              <w:top w:w="60" w:type="dxa"/>
              <w:left w:w="60" w:type="dxa"/>
              <w:bottom w:w="60" w:type="dxa"/>
              <w:right w:w="60" w:type="dxa"/>
            </w:tcMar>
            <w:vAlign w:val="center"/>
            <w:hideMark/>
          </w:tcPr>
          <w:p w:rsidR="00AA508E" w:rsidRPr="00AA508E" w:rsidRDefault="00AA508E" w:rsidP="00AA508E">
            <w:pPr>
              <w:spacing w:after="0" w:line="240" w:lineRule="auto"/>
              <w:jc w:val="both"/>
              <w:rPr>
                <w:rFonts w:ascii="Tahoma" w:eastAsia="Times New Roman" w:hAnsi="Tahoma" w:cs="Tahoma"/>
                <w:color w:val="333333"/>
                <w:sz w:val="21"/>
                <w:szCs w:val="21"/>
              </w:rPr>
            </w:pPr>
            <w:r w:rsidRPr="00AA508E">
              <w:rPr>
                <w:rFonts w:ascii="Tahoma" w:eastAsia="Times New Roman" w:hAnsi="Tahoma"/>
                <w:b/>
                <w:bCs/>
                <w:color w:val="333333"/>
                <w:sz w:val="21"/>
                <w:cs/>
              </w:rPr>
              <w:t>उद्देश्य</w:t>
            </w:r>
          </w:p>
          <w:p w:rsidR="00AA508E" w:rsidRPr="00AA508E" w:rsidRDefault="00AA508E" w:rsidP="00AA508E">
            <w:pPr>
              <w:spacing w:after="0" w:line="240" w:lineRule="auto"/>
              <w:ind w:left="225"/>
              <w:jc w:val="both"/>
              <w:rPr>
                <w:rFonts w:ascii="Tahoma" w:eastAsia="Times New Roman" w:hAnsi="Tahoma" w:cs="Tahoma"/>
                <w:color w:val="333333"/>
                <w:sz w:val="21"/>
                <w:szCs w:val="21"/>
              </w:rPr>
            </w:pPr>
            <w:r w:rsidRPr="00AA508E">
              <w:rPr>
                <w:rFonts w:ascii="Tahoma" w:eastAsia="Times New Roman" w:hAnsi="Tahoma"/>
                <w:color w:val="333333"/>
                <w:sz w:val="21"/>
                <w:szCs w:val="21"/>
                <w:cs/>
              </w:rPr>
              <w:t>उ०प्र० भवन एवं अन्य सन्निर्माण कर्मकार कल्याण बोर्ड के अन्तर्गत पंजीकृत लाभार्थी श्रमिकों की विवाह योग्य पुत्रियों के विवाह संस्कार को सुगमता से सम्पन्न करने हेतु आर्थिक सहायता प्रदान करना।</w:t>
            </w:r>
          </w:p>
        </w:tc>
      </w:tr>
    </w:tbl>
    <w:p w:rsidR="00AA508E" w:rsidRPr="00AA508E" w:rsidRDefault="00AA508E" w:rsidP="00AA508E">
      <w:pPr>
        <w:shd w:val="clear" w:color="auto" w:fill="F2F2F2"/>
        <w:spacing w:after="0" w:line="240" w:lineRule="auto"/>
        <w:ind w:left="225"/>
        <w:jc w:val="both"/>
        <w:rPr>
          <w:rFonts w:ascii="Tahoma" w:eastAsia="Times New Roman" w:hAnsi="Tahoma" w:cs="Tahoma"/>
          <w:color w:val="333333"/>
          <w:sz w:val="21"/>
          <w:szCs w:val="21"/>
        </w:rPr>
      </w:pPr>
      <w:r w:rsidRPr="00AA508E">
        <w:rPr>
          <w:rFonts w:ascii="Tahoma" w:eastAsia="Times New Roman" w:hAnsi="Tahoma"/>
          <w:b/>
          <w:bCs/>
          <w:color w:val="333333"/>
          <w:sz w:val="21"/>
          <w:cs/>
        </w:rPr>
        <w:t>पात्रता</w:t>
      </w:r>
    </w:p>
    <w:p w:rsidR="00AA508E" w:rsidRPr="00AA508E" w:rsidRDefault="00AA508E" w:rsidP="00AA508E">
      <w:pPr>
        <w:spacing w:after="0" w:line="240" w:lineRule="auto"/>
        <w:rPr>
          <w:rFonts w:ascii="Times New Roman" w:eastAsia="Times New Roman" w:hAnsi="Times New Roman" w:cs="Times New Roman"/>
          <w:sz w:val="24"/>
          <w:szCs w:val="24"/>
        </w:rPr>
      </w:pPr>
    </w:p>
    <w:p w:rsidR="00AA508E" w:rsidRPr="00AA508E" w:rsidRDefault="00AA508E" w:rsidP="00AA508E">
      <w:pPr>
        <w:numPr>
          <w:ilvl w:val="0"/>
          <w:numId w:val="1"/>
        </w:numPr>
        <w:shd w:val="clear" w:color="auto" w:fill="FFF9F3"/>
        <w:spacing w:after="120" w:line="300" w:lineRule="atLeast"/>
        <w:ind w:left="630"/>
        <w:rPr>
          <w:rFonts w:ascii="Tahoma" w:eastAsia="Times New Roman" w:hAnsi="Tahoma" w:cs="Tahoma"/>
          <w:color w:val="333333"/>
          <w:sz w:val="21"/>
          <w:szCs w:val="21"/>
        </w:rPr>
      </w:pPr>
      <w:r w:rsidRPr="00AA508E">
        <w:rPr>
          <w:rFonts w:ascii="Tahoma" w:eastAsia="Times New Roman" w:hAnsi="Tahoma"/>
          <w:color w:val="333333"/>
          <w:sz w:val="21"/>
          <w:szCs w:val="21"/>
          <w:cs/>
        </w:rPr>
        <w:t>सभी पंजीकृत निर्माण श्रमिक (महिला एवं पुरूष)</w:t>
      </w:r>
    </w:p>
    <w:p w:rsidR="00AA508E" w:rsidRPr="00AA508E" w:rsidRDefault="00AA508E" w:rsidP="00AA508E">
      <w:pPr>
        <w:numPr>
          <w:ilvl w:val="0"/>
          <w:numId w:val="1"/>
        </w:numPr>
        <w:shd w:val="clear" w:color="auto" w:fill="FFF9F3"/>
        <w:spacing w:line="300" w:lineRule="atLeast"/>
        <w:ind w:left="630"/>
        <w:rPr>
          <w:rFonts w:ascii="Tahoma" w:eastAsia="Times New Roman" w:hAnsi="Tahoma" w:cs="Tahoma"/>
          <w:color w:val="333333"/>
          <w:sz w:val="21"/>
          <w:szCs w:val="21"/>
        </w:rPr>
      </w:pPr>
      <w:r w:rsidRPr="00AA508E">
        <w:rPr>
          <w:rFonts w:ascii="Tahoma" w:eastAsia="Times New Roman" w:hAnsi="Tahoma"/>
          <w:color w:val="333333"/>
          <w:sz w:val="21"/>
          <w:szCs w:val="21"/>
          <w:cs/>
        </w:rPr>
        <w:t xml:space="preserve">श्रमिक का न्यूनतम </w:t>
      </w:r>
      <w:r w:rsidRPr="00AA508E">
        <w:rPr>
          <w:rFonts w:ascii="Tahoma" w:eastAsia="Times New Roman" w:hAnsi="Tahoma" w:cs="Tahoma"/>
          <w:color w:val="333333"/>
          <w:sz w:val="21"/>
          <w:szCs w:val="21"/>
        </w:rPr>
        <w:t xml:space="preserve">03 </w:t>
      </w:r>
      <w:r w:rsidRPr="00AA508E">
        <w:rPr>
          <w:rFonts w:ascii="Tahoma" w:eastAsia="Times New Roman" w:hAnsi="Tahoma"/>
          <w:color w:val="333333"/>
          <w:sz w:val="21"/>
          <w:szCs w:val="21"/>
          <w:cs/>
        </w:rPr>
        <w:t>वर्ष तक नियमित सदस्य होना अनिवार्य है तथा नियमित अंशदान जमा हो।</w:t>
      </w:r>
    </w:p>
    <w:p w:rsidR="00AA508E" w:rsidRPr="00AA508E" w:rsidRDefault="00AA508E" w:rsidP="00AA508E">
      <w:pPr>
        <w:shd w:val="clear" w:color="auto" w:fill="F2F2F2"/>
        <w:spacing w:after="0" w:line="240" w:lineRule="auto"/>
        <w:ind w:left="225"/>
        <w:jc w:val="both"/>
        <w:rPr>
          <w:rFonts w:ascii="Tahoma" w:eastAsia="Times New Roman" w:hAnsi="Tahoma" w:cs="Tahoma"/>
          <w:color w:val="333333"/>
          <w:sz w:val="21"/>
          <w:szCs w:val="21"/>
        </w:rPr>
      </w:pPr>
      <w:r w:rsidRPr="00AA508E">
        <w:rPr>
          <w:rFonts w:ascii="Tahoma" w:eastAsia="Times New Roman" w:hAnsi="Tahoma"/>
          <w:b/>
          <w:bCs/>
          <w:color w:val="333333"/>
          <w:sz w:val="21"/>
          <w:cs/>
        </w:rPr>
        <w:t>हितलाभ</w:t>
      </w:r>
    </w:p>
    <w:p w:rsidR="00AA508E" w:rsidRPr="00AA508E" w:rsidRDefault="00AA508E" w:rsidP="00AA508E">
      <w:pPr>
        <w:shd w:val="clear" w:color="auto" w:fill="FFF9F3"/>
        <w:spacing w:line="240" w:lineRule="auto"/>
        <w:ind w:left="405"/>
        <w:jc w:val="both"/>
        <w:rPr>
          <w:rFonts w:ascii="Tahoma" w:eastAsia="Times New Roman" w:hAnsi="Tahoma" w:cs="Tahoma"/>
          <w:color w:val="333333"/>
          <w:sz w:val="21"/>
          <w:szCs w:val="21"/>
        </w:rPr>
      </w:pPr>
      <w:r w:rsidRPr="00AA508E">
        <w:rPr>
          <w:rFonts w:ascii="Tahoma" w:eastAsia="Times New Roman" w:hAnsi="Tahoma"/>
          <w:color w:val="333333"/>
          <w:sz w:val="21"/>
          <w:szCs w:val="21"/>
          <w:cs/>
        </w:rPr>
        <w:t>पंजीकृ त निर्माण श्रमिक को समस्त आर्हताओं की पूर्ति की स्थिति में उसकी पुत्री के विवाह हेतु रू</w:t>
      </w:r>
      <w:r w:rsidRPr="00AA508E">
        <w:rPr>
          <w:rFonts w:ascii="Tahoma" w:eastAsia="Times New Roman" w:hAnsi="Tahoma" w:cs="Tahoma"/>
          <w:color w:val="333333"/>
          <w:sz w:val="21"/>
          <w:szCs w:val="21"/>
        </w:rPr>
        <w:t>0 51,000/- (</w:t>
      </w:r>
      <w:r w:rsidRPr="00AA508E">
        <w:rPr>
          <w:rFonts w:ascii="Tahoma" w:eastAsia="Times New Roman" w:hAnsi="Tahoma"/>
          <w:color w:val="333333"/>
          <w:sz w:val="21"/>
          <w:szCs w:val="21"/>
          <w:cs/>
        </w:rPr>
        <w:t>इक्यावन हजार रूपये मात्र) की धनराशि बोर्ड द्वारा आर्थिक सहायता के रूप में प्रदान की जाएगी तथा अन्र्तजातीय विवाह हेतु रू</w:t>
      </w:r>
      <w:r w:rsidRPr="00AA508E">
        <w:rPr>
          <w:rFonts w:ascii="Tahoma" w:eastAsia="Times New Roman" w:hAnsi="Tahoma" w:cs="Tahoma"/>
          <w:color w:val="333333"/>
          <w:sz w:val="21"/>
          <w:szCs w:val="21"/>
        </w:rPr>
        <w:t>0 55,000/- (</w:t>
      </w:r>
      <w:r w:rsidRPr="00AA508E">
        <w:rPr>
          <w:rFonts w:ascii="Tahoma" w:eastAsia="Times New Roman" w:hAnsi="Tahoma"/>
          <w:color w:val="333333"/>
          <w:sz w:val="21"/>
          <w:szCs w:val="21"/>
          <w:cs/>
        </w:rPr>
        <w:t>पचपन हजार रूपये मात्र) की धनराशि आर्थिक सहायता के रूप में प्रदान की जाएगी।</w:t>
      </w:r>
      <w:r w:rsidRPr="00AA508E">
        <w:rPr>
          <w:rFonts w:ascii="Tahoma" w:eastAsia="Times New Roman" w:hAnsi="Tahoma" w:cs="Tahoma"/>
          <w:color w:val="333333"/>
          <w:sz w:val="21"/>
          <w:szCs w:val="21"/>
        </w:rPr>
        <w:br/>
      </w:r>
      <w:r w:rsidRPr="00AA508E">
        <w:rPr>
          <w:rFonts w:ascii="Tahoma" w:eastAsia="Times New Roman" w:hAnsi="Tahoma"/>
          <w:color w:val="333333"/>
          <w:sz w:val="21"/>
          <w:szCs w:val="21"/>
          <w:cs/>
        </w:rPr>
        <w:t xml:space="preserve">सामूहिक विवाह की स्थिति में न्यूनतम </w:t>
      </w:r>
      <w:r w:rsidRPr="00AA508E">
        <w:rPr>
          <w:rFonts w:ascii="Tahoma" w:eastAsia="Times New Roman" w:hAnsi="Tahoma" w:cs="Tahoma"/>
          <w:color w:val="333333"/>
          <w:sz w:val="21"/>
          <w:szCs w:val="21"/>
        </w:rPr>
        <w:t xml:space="preserve">11 </w:t>
      </w:r>
      <w:r w:rsidRPr="00AA508E">
        <w:rPr>
          <w:rFonts w:ascii="Tahoma" w:eastAsia="Times New Roman" w:hAnsi="Tahoma"/>
          <w:color w:val="333333"/>
          <w:sz w:val="21"/>
          <w:szCs w:val="21"/>
          <w:cs/>
        </w:rPr>
        <w:t>जोड़ों के विवाह एक साथ एक स्थल पर आयोजित होने की दशा में रू</w:t>
      </w:r>
      <w:r w:rsidRPr="00AA508E">
        <w:rPr>
          <w:rFonts w:ascii="Tahoma" w:eastAsia="Times New Roman" w:hAnsi="Tahoma" w:cs="Tahoma"/>
          <w:color w:val="333333"/>
          <w:sz w:val="21"/>
          <w:szCs w:val="21"/>
        </w:rPr>
        <w:t>0 5,000/- (</w:t>
      </w:r>
      <w:r w:rsidRPr="00AA508E">
        <w:rPr>
          <w:rFonts w:ascii="Tahoma" w:eastAsia="Times New Roman" w:hAnsi="Tahoma"/>
          <w:color w:val="333333"/>
          <w:sz w:val="21"/>
          <w:szCs w:val="21"/>
          <w:cs/>
        </w:rPr>
        <w:t>पाँच हजार रूपये मात्र) प्रति जोड़े की दर से आयोजन में होने वाले व्यय का भुगतान बोर्ड द्वारा किया जाएगा।</w:t>
      </w:r>
      <w:r w:rsidRPr="00AA508E">
        <w:rPr>
          <w:rFonts w:ascii="Tahoma" w:eastAsia="Times New Roman" w:hAnsi="Tahoma" w:cs="Tahoma"/>
          <w:color w:val="333333"/>
          <w:sz w:val="21"/>
          <w:szCs w:val="21"/>
        </w:rPr>
        <w:br/>
      </w:r>
      <w:r w:rsidRPr="00AA508E">
        <w:rPr>
          <w:rFonts w:ascii="Tahoma" w:eastAsia="Times New Roman" w:hAnsi="Tahoma"/>
          <w:color w:val="333333"/>
          <w:sz w:val="21"/>
          <w:szCs w:val="21"/>
          <w:cs/>
        </w:rPr>
        <w:t>तद्नुसार संशोधित योजना के अनुसार भविष्य में कार्यवाही करना सुनिश्चित करें।</w:t>
      </w:r>
    </w:p>
    <w:p w:rsidR="00AA508E" w:rsidRPr="00AA508E" w:rsidRDefault="00AA508E" w:rsidP="00AA508E">
      <w:pPr>
        <w:shd w:val="clear" w:color="auto" w:fill="F2F2F2"/>
        <w:spacing w:after="0" w:line="240" w:lineRule="auto"/>
        <w:ind w:left="225"/>
        <w:jc w:val="both"/>
        <w:rPr>
          <w:rFonts w:ascii="Tahoma" w:eastAsia="Times New Roman" w:hAnsi="Tahoma" w:cs="Tahoma"/>
          <w:color w:val="333333"/>
          <w:sz w:val="21"/>
          <w:szCs w:val="21"/>
        </w:rPr>
      </w:pPr>
      <w:r w:rsidRPr="00AA508E">
        <w:rPr>
          <w:rFonts w:ascii="Tahoma" w:eastAsia="Times New Roman" w:hAnsi="Tahoma"/>
          <w:b/>
          <w:bCs/>
          <w:color w:val="333333"/>
          <w:sz w:val="21"/>
          <w:cs/>
        </w:rPr>
        <w:t>आवेदन प्रक्रिया</w:t>
      </w:r>
    </w:p>
    <w:p w:rsidR="00AA508E" w:rsidRPr="00AA508E" w:rsidRDefault="00AA508E" w:rsidP="00AA508E">
      <w:pPr>
        <w:shd w:val="clear" w:color="auto" w:fill="FFF9F3"/>
        <w:spacing w:after="0" w:line="240" w:lineRule="auto"/>
        <w:ind w:left="405"/>
        <w:jc w:val="both"/>
        <w:rPr>
          <w:rFonts w:ascii="Tahoma" w:eastAsia="Times New Roman" w:hAnsi="Tahoma" w:cs="Tahoma"/>
          <w:color w:val="333333"/>
          <w:sz w:val="21"/>
          <w:szCs w:val="21"/>
        </w:rPr>
      </w:pPr>
      <w:r w:rsidRPr="00AA508E">
        <w:rPr>
          <w:rFonts w:ascii="Tahoma" w:eastAsia="Times New Roman" w:hAnsi="Tahoma"/>
          <w:color w:val="333333"/>
          <w:sz w:val="21"/>
          <w:szCs w:val="21"/>
          <w:cs/>
        </w:rPr>
        <w:t>उपारोक्तानुसार पात्र पंजीकृत निर्माण श्रमिक को समस्त अर्हताओं की पूर्ति की स्थिति में उसकी पुत्री के विवाह हेतु रु</w:t>
      </w:r>
      <w:r w:rsidRPr="00AA508E">
        <w:rPr>
          <w:rFonts w:ascii="Tahoma" w:eastAsia="Times New Roman" w:hAnsi="Tahoma" w:cs="Tahoma"/>
          <w:color w:val="333333"/>
          <w:sz w:val="21"/>
          <w:szCs w:val="21"/>
        </w:rPr>
        <w:t>0 40,000/-(</w:t>
      </w:r>
      <w:r w:rsidRPr="00AA508E">
        <w:rPr>
          <w:rFonts w:ascii="Tahoma" w:eastAsia="Times New Roman" w:hAnsi="Tahoma"/>
          <w:color w:val="333333"/>
          <w:sz w:val="21"/>
          <w:szCs w:val="21"/>
          <w:cs/>
        </w:rPr>
        <w:t>रु</w:t>
      </w:r>
      <w:r w:rsidRPr="00AA508E">
        <w:rPr>
          <w:rFonts w:ascii="Tahoma" w:eastAsia="Times New Roman" w:hAnsi="Tahoma" w:cs="Tahoma"/>
          <w:color w:val="333333"/>
          <w:sz w:val="21"/>
          <w:szCs w:val="21"/>
        </w:rPr>
        <w:t xml:space="preserve">0 </w:t>
      </w:r>
      <w:r w:rsidRPr="00AA508E">
        <w:rPr>
          <w:rFonts w:ascii="Tahoma" w:eastAsia="Times New Roman" w:hAnsi="Tahoma"/>
          <w:color w:val="333333"/>
          <w:sz w:val="21"/>
          <w:szCs w:val="21"/>
          <w:cs/>
        </w:rPr>
        <w:t>चालीस हजार मात्र) की धनराशि बोर्ड द्वारा आर्थिक सहायता के रुप में प्रदान की जायेंगी।</w:t>
      </w:r>
      <w:r w:rsidRPr="00AA508E">
        <w:rPr>
          <w:rFonts w:ascii="Tahoma" w:eastAsia="Times New Roman" w:hAnsi="Tahoma" w:cs="Tahoma"/>
          <w:color w:val="333333"/>
          <w:sz w:val="21"/>
          <w:szCs w:val="21"/>
        </w:rPr>
        <w:t xml:space="preserve">2 </w:t>
      </w:r>
      <w:r w:rsidRPr="00AA508E">
        <w:rPr>
          <w:rFonts w:ascii="Tahoma" w:eastAsia="Times New Roman" w:hAnsi="Tahoma"/>
          <w:color w:val="333333"/>
          <w:sz w:val="21"/>
          <w:szCs w:val="21"/>
          <w:cs/>
        </w:rPr>
        <w:t>यहाॅ यह स्पष्ट किया जा रहा है कि यह सहायता पंजीकृत निर्माण श्रमिक की सभी पुत्रियों को यह आर्थिक सहायता विवाह हेतु अनुमन्य होगी।</w:t>
      </w:r>
      <w:r w:rsidRPr="00AA508E">
        <w:rPr>
          <w:rFonts w:ascii="Tahoma" w:eastAsia="Times New Roman" w:hAnsi="Tahoma" w:cs="Tahoma"/>
          <w:color w:val="333333"/>
          <w:sz w:val="21"/>
          <w:szCs w:val="21"/>
        </w:rPr>
        <w:t xml:space="preserve">1 </w:t>
      </w:r>
      <w:r w:rsidRPr="00AA508E">
        <w:rPr>
          <w:rFonts w:ascii="Tahoma" w:eastAsia="Times New Roman" w:hAnsi="Tahoma"/>
          <w:color w:val="333333"/>
          <w:sz w:val="21"/>
          <w:szCs w:val="21"/>
          <w:cs/>
        </w:rPr>
        <w:t>जहाँ पर माता-पिता दोनों ही पंजीकृत निर्माण श्रमिक है</w:t>
      </w:r>
      <w:r w:rsidRPr="00AA508E">
        <w:rPr>
          <w:rFonts w:ascii="Tahoma" w:eastAsia="Times New Roman" w:hAnsi="Tahoma" w:cs="Tahoma"/>
          <w:color w:val="333333"/>
          <w:sz w:val="21"/>
          <w:szCs w:val="21"/>
        </w:rPr>
        <w:t xml:space="preserve">, </w:t>
      </w:r>
      <w:r w:rsidRPr="00AA508E">
        <w:rPr>
          <w:rFonts w:ascii="Tahoma" w:eastAsia="Times New Roman" w:hAnsi="Tahoma"/>
          <w:color w:val="333333"/>
          <w:sz w:val="21"/>
          <w:szCs w:val="21"/>
          <w:cs/>
        </w:rPr>
        <w:t>तो दोनों में से किसी एक को ही यह सहायता सुलभ हो सकेगी। आर्थिक सहायता प्रदान किये जाने हेतु भारत सरकार अथवा प्रदेश सरकार से संचालित किसी अन्य योजना में आर्थिक सहायता प्राप्त न हुई हो। किसी अन्य शासकीय योजना से यदि इस प्रयोजन हेतु आर्थिक सहायता प्राप्त हुई है</w:t>
      </w:r>
      <w:r w:rsidRPr="00AA508E">
        <w:rPr>
          <w:rFonts w:ascii="Tahoma" w:eastAsia="Times New Roman" w:hAnsi="Tahoma" w:cs="Tahoma"/>
          <w:color w:val="333333"/>
          <w:sz w:val="21"/>
          <w:szCs w:val="21"/>
        </w:rPr>
        <w:t xml:space="preserve">, </w:t>
      </w:r>
      <w:r w:rsidRPr="00AA508E">
        <w:rPr>
          <w:rFonts w:ascii="Tahoma" w:eastAsia="Times New Roman" w:hAnsi="Tahoma"/>
          <w:color w:val="333333"/>
          <w:sz w:val="21"/>
          <w:szCs w:val="21"/>
          <w:cs/>
        </w:rPr>
        <w:t>तो इस योजना के अन्तर्गत हितलाभ अनुमन्य नहीं होगा। यहाँ यह भी स्पष्ट किया जा रहा है कि यदि किसी पंजीकृत लाभार्थी श्रमिक को अपनी कोई संतान नही है और उसने किसी कन्या को विधिवत गोद लिया है</w:t>
      </w:r>
      <w:r w:rsidRPr="00AA508E">
        <w:rPr>
          <w:rFonts w:ascii="Tahoma" w:eastAsia="Times New Roman" w:hAnsi="Tahoma" w:cs="Tahoma"/>
          <w:color w:val="333333"/>
          <w:sz w:val="21"/>
          <w:szCs w:val="21"/>
        </w:rPr>
        <w:t xml:space="preserve">, </w:t>
      </w:r>
      <w:r w:rsidRPr="00AA508E">
        <w:rPr>
          <w:rFonts w:ascii="Tahoma" w:eastAsia="Times New Roman" w:hAnsi="Tahoma"/>
          <w:color w:val="333333"/>
          <w:sz w:val="21"/>
          <w:szCs w:val="21"/>
          <w:cs/>
        </w:rPr>
        <w:t>तो ऐसी स्थिति में केवल एक गोद ली गई कन्या तक ही इस योजना अन्तर्गत लाभ अनुमन्य हो सकेगा। सम्बन्धित कन्या के विवाह उपरान्त लाभार्थी श्रमिक द्वारा इस आशय का प्रमाण पत्र भी निर्धारित प्रारुप पर देना अनिवार्य होगा कि सम्बंधित कन्या का विवाह सम्पन्न हो गया है और अनुदान की धनराशि का उपभोग सम्बंधित मद में ही किया गया है। यह प्रमाण</w:t>
      </w:r>
      <w:r w:rsidRPr="00AA508E">
        <w:rPr>
          <w:rFonts w:ascii="Tahoma" w:eastAsia="Times New Roman" w:hAnsi="Tahoma" w:cs="Tahoma"/>
          <w:color w:val="333333"/>
          <w:sz w:val="21"/>
          <w:szCs w:val="21"/>
        </w:rPr>
        <w:t xml:space="preserve"> </w:t>
      </w:r>
      <w:r w:rsidRPr="00AA508E">
        <w:rPr>
          <w:rFonts w:ascii="Tahoma" w:eastAsia="Times New Roman" w:hAnsi="Tahoma"/>
          <w:color w:val="333333"/>
          <w:sz w:val="21"/>
          <w:szCs w:val="21"/>
          <w:cs/>
        </w:rPr>
        <w:t>पत्र जिला श्रम कार्यालय को उसी कार्यालय के माध्यम से प्रस्तुत किया जा सकता है</w:t>
      </w:r>
      <w:r w:rsidRPr="00AA508E">
        <w:rPr>
          <w:rFonts w:ascii="Tahoma" w:eastAsia="Times New Roman" w:hAnsi="Tahoma" w:cs="Tahoma"/>
          <w:color w:val="333333"/>
          <w:sz w:val="21"/>
          <w:szCs w:val="21"/>
        </w:rPr>
        <w:t xml:space="preserve">, </w:t>
      </w:r>
      <w:r w:rsidRPr="00AA508E">
        <w:rPr>
          <w:rFonts w:ascii="Tahoma" w:eastAsia="Times New Roman" w:hAnsi="Tahoma"/>
          <w:color w:val="333333"/>
          <w:sz w:val="21"/>
          <w:szCs w:val="21"/>
          <w:cs/>
        </w:rPr>
        <w:t>जहाँ प्रार्थना पत्र प्रारंभ में प्रस्तुत किया गया था।</w:t>
      </w:r>
    </w:p>
    <w:p w:rsidR="00AA508E" w:rsidRPr="00AA508E" w:rsidRDefault="00AA508E" w:rsidP="00AA508E">
      <w:pPr>
        <w:numPr>
          <w:ilvl w:val="0"/>
          <w:numId w:val="2"/>
        </w:numPr>
        <w:shd w:val="clear" w:color="auto" w:fill="FFF9F3"/>
        <w:spacing w:after="120" w:line="300" w:lineRule="atLeast"/>
        <w:ind w:left="630"/>
        <w:rPr>
          <w:rFonts w:ascii="Tahoma" w:eastAsia="Times New Roman" w:hAnsi="Tahoma" w:cs="Tahoma"/>
          <w:color w:val="333333"/>
          <w:sz w:val="21"/>
          <w:szCs w:val="21"/>
        </w:rPr>
      </w:pPr>
      <w:r w:rsidRPr="00AA508E">
        <w:rPr>
          <w:rFonts w:ascii="Tahoma" w:eastAsia="Times New Roman" w:hAnsi="Tahoma"/>
          <w:color w:val="333333"/>
          <w:sz w:val="21"/>
          <w:szCs w:val="21"/>
          <w:cs/>
        </w:rPr>
        <w:t>पंजीकृत निर्माण श्रमिक का पहचान प्रमाण पत्र की फोटो प्रति।</w:t>
      </w:r>
    </w:p>
    <w:p w:rsidR="00AA508E" w:rsidRPr="00AA508E" w:rsidRDefault="00AA508E" w:rsidP="00AA508E">
      <w:pPr>
        <w:numPr>
          <w:ilvl w:val="0"/>
          <w:numId w:val="2"/>
        </w:numPr>
        <w:shd w:val="clear" w:color="auto" w:fill="FFF9F3"/>
        <w:spacing w:after="120" w:line="300" w:lineRule="atLeast"/>
        <w:ind w:left="630"/>
        <w:rPr>
          <w:rFonts w:ascii="Tahoma" w:eastAsia="Times New Roman" w:hAnsi="Tahoma" w:cs="Tahoma"/>
          <w:color w:val="333333"/>
          <w:sz w:val="21"/>
          <w:szCs w:val="21"/>
        </w:rPr>
      </w:pPr>
      <w:r w:rsidRPr="00AA508E">
        <w:rPr>
          <w:rFonts w:ascii="Tahoma" w:eastAsia="Times New Roman" w:hAnsi="Tahoma"/>
          <w:color w:val="333333"/>
          <w:sz w:val="21"/>
          <w:szCs w:val="21"/>
          <w:cs/>
        </w:rPr>
        <w:t>सम्बंधित पुत्री के जन्म प्रमाण पत्र की प्रमाणित फोटो प्रति।</w:t>
      </w:r>
    </w:p>
    <w:p w:rsidR="00AA508E" w:rsidRPr="00AA508E" w:rsidRDefault="00AA508E" w:rsidP="00AA508E">
      <w:pPr>
        <w:numPr>
          <w:ilvl w:val="0"/>
          <w:numId w:val="2"/>
        </w:numPr>
        <w:shd w:val="clear" w:color="auto" w:fill="FFF9F3"/>
        <w:spacing w:after="120" w:line="300" w:lineRule="atLeast"/>
        <w:ind w:left="630"/>
        <w:rPr>
          <w:rFonts w:ascii="Tahoma" w:eastAsia="Times New Roman" w:hAnsi="Tahoma" w:cs="Tahoma"/>
          <w:color w:val="333333"/>
          <w:sz w:val="21"/>
          <w:szCs w:val="21"/>
        </w:rPr>
      </w:pPr>
      <w:r w:rsidRPr="00AA508E">
        <w:rPr>
          <w:rFonts w:ascii="Tahoma" w:eastAsia="Times New Roman" w:hAnsi="Tahoma"/>
          <w:color w:val="333333"/>
          <w:sz w:val="21"/>
          <w:szCs w:val="21"/>
          <w:cs/>
        </w:rPr>
        <w:lastRenderedPageBreak/>
        <w:t>पुत्री यदि गोद ली गई है</w:t>
      </w:r>
      <w:r w:rsidRPr="00AA508E">
        <w:rPr>
          <w:rFonts w:ascii="Tahoma" w:eastAsia="Times New Roman" w:hAnsi="Tahoma" w:cs="Tahoma"/>
          <w:color w:val="333333"/>
          <w:sz w:val="21"/>
          <w:szCs w:val="21"/>
        </w:rPr>
        <w:t xml:space="preserve">, </w:t>
      </w:r>
      <w:r w:rsidRPr="00AA508E">
        <w:rPr>
          <w:rFonts w:ascii="Tahoma" w:eastAsia="Times New Roman" w:hAnsi="Tahoma"/>
          <w:color w:val="333333"/>
          <w:sz w:val="21"/>
          <w:szCs w:val="21"/>
          <w:cs/>
        </w:rPr>
        <w:t>तो उससे सम्बंधित यथा प्रमाणित अभिलेख।</w:t>
      </w:r>
    </w:p>
    <w:p w:rsidR="00AA508E" w:rsidRPr="00AA508E" w:rsidRDefault="00AA508E" w:rsidP="00AA508E">
      <w:pPr>
        <w:numPr>
          <w:ilvl w:val="0"/>
          <w:numId w:val="2"/>
        </w:numPr>
        <w:shd w:val="clear" w:color="auto" w:fill="FFF9F3"/>
        <w:spacing w:after="120" w:line="300" w:lineRule="atLeast"/>
        <w:ind w:left="630"/>
        <w:rPr>
          <w:rFonts w:ascii="Tahoma" w:eastAsia="Times New Roman" w:hAnsi="Tahoma" w:cs="Tahoma"/>
          <w:color w:val="333333"/>
          <w:sz w:val="21"/>
          <w:szCs w:val="21"/>
        </w:rPr>
      </w:pPr>
      <w:r w:rsidRPr="00AA508E">
        <w:rPr>
          <w:rFonts w:ascii="Tahoma" w:eastAsia="Times New Roman" w:hAnsi="Tahoma"/>
          <w:color w:val="333333"/>
          <w:sz w:val="21"/>
          <w:szCs w:val="21"/>
          <w:cs/>
        </w:rPr>
        <w:t xml:space="preserve">प्रश्नगत पुत्री तथा प्रस्तावित वर का आयु प्रमाण पत्र कि उन्होंने क्रमशः </w:t>
      </w:r>
      <w:r w:rsidRPr="00AA508E">
        <w:rPr>
          <w:rFonts w:ascii="Tahoma" w:eastAsia="Times New Roman" w:hAnsi="Tahoma" w:cs="Tahoma"/>
          <w:color w:val="333333"/>
          <w:sz w:val="21"/>
          <w:szCs w:val="21"/>
        </w:rPr>
        <w:t xml:space="preserve">18 </w:t>
      </w:r>
      <w:r w:rsidRPr="00AA508E">
        <w:rPr>
          <w:rFonts w:ascii="Tahoma" w:eastAsia="Times New Roman" w:hAnsi="Tahoma"/>
          <w:color w:val="333333"/>
          <w:sz w:val="21"/>
          <w:szCs w:val="21"/>
          <w:cs/>
        </w:rPr>
        <w:t xml:space="preserve">वर्श एवं </w:t>
      </w:r>
      <w:r w:rsidRPr="00AA508E">
        <w:rPr>
          <w:rFonts w:ascii="Tahoma" w:eastAsia="Times New Roman" w:hAnsi="Tahoma" w:cs="Tahoma"/>
          <w:color w:val="333333"/>
          <w:sz w:val="21"/>
          <w:szCs w:val="21"/>
        </w:rPr>
        <w:t xml:space="preserve">21 </w:t>
      </w:r>
      <w:r w:rsidRPr="00AA508E">
        <w:rPr>
          <w:rFonts w:ascii="Tahoma" w:eastAsia="Times New Roman" w:hAnsi="Tahoma"/>
          <w:color w:val="333333"/>
          <w:sz w:val="21"/>
          <w:szCs w:val="21"/>
          <w:cs/>
        </w:rPr>
        <w:t>वर्श की आयु (विवाह के नियत तिथि को) पूर्ण कर लिया है। परिवार रजिस्टर की प्रमाणित प्रति/स्कूल लीविंग सार्टिफिकेट/जन्म प्रमाण पत्र की प्रमाणित प्रति इस हेतु आवश्यक होगी।</w:t>
      </w:r>
    </w:p>
    <w:p w:rsidR="00AA508E" w:rsidRPr="00AA508E" w:rsidRDefault="00AA508E" w:rsidP="00AA508E">
      <w:pPr>
        <w:numPr>
          <w:ilvl w:val="0"/>
          <w:numId w:val="2"/>
        </w:numPr>
        <w:shd w:val="clear" w:color="auto" w:fill="FFF9F3"/>
        <w:spacing w:line="300" w:lineRule="atLeast"/>
        <w:ind w:left="630"/>
        <w:rPr>
          <w:rFonts w:ascii="Tahoma" w:eastAsia="Times New Roman" w:hAnsi="Tahoma" w:cs="Tahoma"/>
          <w:color w:val="333333"/>
          <w:sz w:val="21"/>
          <w:szCs w:val="21"/>
        </w:rPr>
      </w:pPr>
      <w:r w:rsidRPr="00AA508E">
        <w:rPr>
          <w:rFonts w:ascii="Tahoma" w:eastAsia="Times New Roman" w:hAnsi="Tahoma"/>
          <w:color w:val="333333"/>
          <w:sz w:val="21"/>
          <w:szCs w:val="21"/>
          <w:cs/>
        </w:rPr>
        <w:t>लाभार्थी पंजीकृत श्रमिक के कुटुम्ब रजिस्टर/राशन कार्ड या उसके समतुल्य अन्य कोई अभिलेख जिससे निर्माण श्रमिक के परिवार का विवरण हो</w:t>
      </w:r>
      <w:r w:rsidRPr="00AA508E">
        <w:rPr>
          <w:rFonts w:ascii="Tahoma" w:eastAsia="Times New Roman" w:hAnsi="Tahoma" w:cs="Tahoma"/>
          <w:color w:val="333333"/>
          <w:sz w:val="21"/>
          <w:szCs w:val="21"/>
        </w:rPr>
        <w:t xml:space="preserve">, </w:t>
      </w:r>
      <w:r w:rsidRPr="00AA508E">
        <w:rPr>
          <w:rFonts w:ascii="Tahoma" w:eastAsia="Times New Roman" w:hAnsi="Tahoma"/>
          <w:color w:val="333333"/>
          <w:sz w:val="21"/>
          <w:szCs w:val="21"/>
          <w:cs/>
        </w:rPr>
        <w:t>की फोटो प्रति।</w:t>
      </w:r>
    </w:p>
    <w:p w:rsidR="00DC7D74" w:rsidRDefault="00DC7D74"/>
    <w:sectPr w:rsidR="00DC7D74" w:rsidSect="00DC7D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6E3"/>
    <w:multiLevelType w:val="multilevel"/>
    <w:tmpl w:val="B15C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662047"/>
    <w:multiLevelType w:val="multilevel"/>
    <w:tmpl w:val="AD58B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508E"/>
    <w:rsid w:val="0008507E"/>
    <w:rsid w:val="00352DE7"/>
    <w:rsid w:val="003C799B"/>
    <w:rsid w:val="00AA508E"/>
    <w:rsid w:val="00DC7D7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07E"/>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07E"/>
    <w:pPr>
      <w:ind w:left="720"/>
      <w:contextualSpacing/>
    </w:pPr>
  </w:style>
  <w:style w:type="paragraph" w:styleId="NormalWeb">
    <w:name w:val="Normal (Web)"/>
    <w:basedOn w:val="Normal"/>
    <w:uiPriority w:val="99"/>
    <w:unhideWhenUsed/>
    <w:rsid w:val="00AA50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508E"/>
    <w:rPr>
      <w:b/>
      <w:bCs/>
    </w:rPr>
  </w:style>
</w:styles>
</file>

<file path=word/webSettings.xml><?xml version="1.0" encoding="utf-8"?>
<w:webSettings xmlns:r="http://schemas.openxmlformats.org/officeDocument/2006/relationships" xmlns:w="http://schemas.openxmlformats.org/wordprocessingml/2006/main">
  <w:divs>
    <w:div w:id="406073306">
      <w:bodyDiv w:val="1"/>
      <w:marLeft w:val="0"/>
      <w:marRight w:val="0"/>
      <w:marTop w:val="0"/>
      <w:marBottom w:val="0"/>
      <w:divBdr>
        <w:top w:val="none" w:sz="0" w:space="0" w:color="auto"/>
        <w:left w:val="none" w:sz="0" w:space="0" w:color="auto"/>
        <w:bottom w:val="none" w:sz="0" w:space="0" w:color="auto"/>
        <w:right w:val="none" w:sz="0" w:space="0" w:color="auto"/>
      </w:divBdr>
      <w:divsChild>
        <w:div w:id="807435929">
          <w:marLeft w:val="180"/>
          <w:marRight w:val="0"/>
          <w:marTop w:val="75"/>
          <w:marBottom w:val="330"/>
          <w:divBdr>
            <w:top w:val="single" w:sz="6" w:space="11" w:color="F5E7DB"/>
            <w:left w:val="single" w:sz="6" w:space="6" w:color="F5E7DB"/>
            <w:bottom w:val="single" w:sz="6" w:space="11" w:color="F5E7DB"/>
            <w:right w:val="single" w:sz="6" w:space="11" w:color="F5E7DB"/>
          </w:divBdr>
        </w:div>
        <w:div w:id="1534341664">
          <w:marLeft w:val="180"/>
          <w:marRight w:val="0"/>
          <w:marTop w:val="75"/>
          <w:marBottom w:val="330"/>
          <w:divBdr>
            <w:top w:val="single" w:sz="6" w:space="11" w:color="F5E7DB"/>
            <w:left w:val="single" w:sz="6" w:space="6" w:color="F5E7DB"/>
            <w:bottom w:val="single" w:sz="6" w:space="11" w:color="F5E7DB"/>
            <w:right w:val="single" w:sz="6" w:space="11" w:color="F5E7DB"/>
          </w:divBdr>
        </w:div>
        <w:div w:id="2019385515">
          <w:marLeft w:val="180"/>
          <w:marRight w:val="0"/>
          <w:marTop w:val="75"/>
          <w:marBottom w:val="330"/>
          <w:divBdr>
            <w:top w:val="single" w:sz="6" w:space="11" w:color="F5E7DB"/>
            <w:left w:val="single" w:sz="6" w:space="6" w:color="F5E7DB"/>
            <w:bottom w:val="single" w:sz="6" w:space="11" w:color="F5E7DB"/>
            <w:right w:val="single" w:sz="6" w:space="11" w:color="F5E7DB"/>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2022-04-15T09:55:00Z</dcterms:created>
  <dcterms:modified xsi:type="dcterms:W3CDTF">2022-04-15T09:56:00Z</dcterms:modified>
</cp:coreProperties>
</file>