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0" w:type="dxa"/>
        <w:shd w:val="clear" w:color="auto" w:fill="F2F2F2"/>
        <w:tblCellMar>
          <w:left w:w="0" w:type="dxa"/>
          <w:right w:w="0" w:type="dxa"/>
        </w:tblCellMar>
        <w:tblLook w:val="04A0"/>
      </w:tblPr>
      <w:tblGrid>
        <w:gridCol w:w="2040"/>
        <w:gridCol w:w="7560"/>
      </w:tblGrid>
      <w:tr w:rsidR="008044F9" w:rsidRPr="008044F9" w:rsidTr="008044F9">
        <w:trPr>
          <w:tblCellSpacing w:w="30" w:type="dxa"/>
        </w:trPr>
        <w:tc>
          <w:tcPr>
            <w:tcW w:w="0" w:type="auto"/>
            <w:tcBorders>
              <w:top w:val="nil"/>
              <w:left w:val="nil"/>
              <w:bottom w:val="nil"/>
              <w:right w:val="nil"/>
            </w:tcBorders>
            <w:shd w:val="clear" w:color="auto" w:fill="F2F2F2"/>
            <w:tcMar>
              <w:top w:w="60" w:type="dxa"/>
              <w:left w:w="60" w:type="dxa"/>
              <w:bottom w:w="60" w:type="dxa"/>
              <w:right w:w="60" w:type="dxa"/>
            </w:tcMar>
            <w:vAlign w:val="center"/>
            <w:hideMark/>
          </w:tcPr>
          <w:p w:rsidR="008044F9" w:rsidRPr="008044F9" w:rsidRDefault="008044F9" w:rsidP="008044F9">
            <w:pPr>
              <w:spacing w:after="0" w:line="240" w:lineRule="auto"/>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1162050" cy="1143000"/>
                  <wp:effectExtent l="0" t="0" r="0" b="0"/>
                  <wp:docPr id="1" name="Picture 1" descr="https://www.upbocw.in/images/schemes/schem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bocw.in/images/schemes/scheme-10.gif"/>
                          <pic:cNvPicPr>
                            <a:picLocks noChangeAspect="1" noChangeArrowheads="1"/>
                          </pic:cNvPicPr>
                        </pic:nvPicPr>
                        <pic:blipFill>
                          <a:blip r:embed="rId5"/>
                          <a:srcRect/>
                          <a:stretch>
                            <a:fillRect/>
                          </a:stretch>
                        </pic:blipFill>
                        <pic:spPr bwMode="auto">
                          <a:xfrm>
                            <a:off x="0" y="0"/>
                            <a:ext cx="1162050" cy="1143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2F2F2"/>
            <w:tcMar>
              <w:top w:w="60" w:type="dxa"/>
              <w:left w:w="60" w:type="dxa"/>
              <w:bottom w:w="60" w:type="dxa"/>
              <w:right w:w="60" w:type="dxa"/>
            </w:tcMar>
            <w:vAlign w:val="center"/>
            <w:hideMark/>
          </w:tcPr>
          <w:p w:rsidR="008044F9" w:rsidRPr="008044F9" w:rsidRDefault="008044F9" w:rsidP="008044F9">
            <w:pPr>
              <w:spacing w:after="0" w:line="240" w:lineRule="auto"/>
              <w:ind w:left="225"/>
              <w:jc w:val="both"/>
              <w:rPr>
                <w:rFonts w:ascii="Tahoma" w:eastAsia="Times New Roman" w:hAnsi="Tahoma" w:cs="Tahoma"/>
                <w:color w:val="333333"/>
                <w:sz w:val="21"/>
                <w:szCs w:val="21"/>
              </w:rPr>
            </w:pPr>
            <w:r w:rsidRPr="008044F9">
              <w:rPr>
                <w:rFonts w:ascii="Tahoma" w:eastAsia="Times New Roman" w:hAnsi="Tahoma"/>
                <w:b/>
                <w:bCs/>
                <w:color w:val="333333"/>
                <w:sz w:val="21"/>
                <w:cs/>
              </w:rPr>
              <w:t>उद्देश्य</w:t>
            </w:r>
          </w:p>
          <w:p w:rsidR="008044F9" w:rsidRPr="008044F9" w:rsidRDefault="008044F9" w:rsidP="008044F9">
            <w:pPr>
              <w:spacing w:after="0" w:line="240" w:lineRule="auto"/>
              <w:ind w:left="225"/>
              <w:jc w:val="both"/>
              <w:rPr>
                <w:rFonts w:ascii="Tahoma" w:eastAsia="Times New Roman" w:hAnsi="Tahoma" w:cs="Tahoma"/>
                <w:color w:val="333333"/>
                <w:sz w:val="21"/>
                <w:szCs w:val="21"/>
              </w:rPr>
            </w:pPr>
            <w:r w:rsidRPr="008044F9">
              <w:rPr>
                <w:rFonts w:ascii="Tahoma" w:eastAsia="Times New Roman" w:hAnsi="Tahoma"/>
                <w:color w:val="333333"/>
                <w:sz w:val="21"/>
                <w:szCs w:val="21"/>
                <w:cs/>
              </w:rPr>
              <w:t>पंजीकृत निर्माण श्रमिको</w:t>
            </w:r>
            <w:r w:rsidRPr="008044F9">
              <w:rPr>
                <w:rFonts w:ascii="Tahoma" w:eastAsia="Times New Roman" w:hAnsi="Tahoma" w:cs="Tahoma"/>
                <w:color w:val="333333"/>
                <w:sz w:val="21"/>
                <w:szCs w:val="21"/>
              </w:rPr>
              <w:t xml:space="preserve">‚ </w:t>
            </w:r>
            <w:r w:rsidRPr="008044F9">
              <w:rPr>
                <w:rFonts w:ascii="Tahoma" w:eastAsia="Times New Roman" w:hAnsi="Tahoma"/>
                <w:color w:val="333333"/>
                <w:sz w:val="21"/>
                <w:szCs w:val="21"/>
                <w:cs/>
              </w:rPr>
              <w:t xml:space="preserve">जिनकी आयु </w:t>
            </w:r>
            <w:r w:rsidRPr="008044F9">
              <w:rPr>
                <w:rFonts w:ascii="Tahoma" w:eastAsia="Times New Roman" w:hAnsi="Tahoma" w:cs="Tahoma"/>
                <w:color w:val="333333"/>
                <w:sz w:val="21"/>
                <w:szCs w:val="21"/>
              </w:rPr>
              <w:t xml:space="preserve">60 </w:t>
            </w:r>
            <w:r w:rsidRPr="008044F9">
              <w:rPr>
                <w:rFonts w:ascii="Tahoma" w:eastAsia="Times New Roman" w:hAnsi="Tahoma"/>
                <w:color w:val="333333"/>
                <w:sz w:val="21"/>
                <w:szCs w:val="21"/>
                <w:cs/>
              </w:rPr>
              <w:t>वर्ष हो गई है और जिनका वार्षिक अंशदान अद्यदतन जमा हो</w:t>
            </w:r>
            <w:r w:rsidRPr="008044F9">
              <w:rPr>
                <w:rFonts w:ascii="Tahoma" w:eastAsia="Times New Roman" w:hAnsi="Tahoma" w:cs="Tahoma"/>
                <w:color w:val="333333"/>
                <w:sz w:val="21"/>
                <w:szCs w:val="21"/>
              </w:rPr>
              <w:t xml:space="preserve">‚ </w:t>
            </w:r>
            <w:r w:rsidRPr="008044F9">
              <w:rPr>
                <w:rFonts w:ascii="Tahoma" w:eastAsia="Times New Roman" w:hAnsi="Tahoma"/>
                <w:color w:val="333333"/>
                <w:sz w:val="21"/>
                <w:szCs w:val="21"/>
                <w:cs/>
              </w:rPr>
              <w:t>को एक निश्चित धनराशि पेंशन के रूपमें उपलब्ध कराया जाना है। अतः लाभार्थी की नियमित आया में हो रही क्षति की प्रतिपूर्ति करने तथा उसकी आजीविका के सुगम संचालन की दृष्टि से इस योजना की सकंल्पना की गयी है।</w:t>
            </w:r>
          </w:p>
        </w:tc>
      </w:tr>
    </w:tbl>
    <w:p w:rsidR="008044F9" w:rsidRPr="008044F9" w:rsidRDefault="008044F9" w:rsidP="008044F9">
      <w:pPr>
        <w:shd w:val="clear" w:color="auto" w:fill="F2F2F2"/>
        <w:spacing w:after="0" w:line="240" w:lineRule="auto"/>
        <w:ind w:left="225"/>
        <w:jc w:val="both"/>
        <w:rPr>
          <w:rFonts w:ascii="Tahoma" w:eastAsia="Times New Roman" w:hAnsi="Tahoma" w:cs="Tahoma"/>
          <w:color w:val="333333"/>
          <w:sz w:val="21"/>
          <w:szCs w:val="21"/>
        </w:rPr>
      </w:pPr>
      <w:r w:rsidRPr="008044F9">
        <w:rPr>
          <w:rFonts w:ascii="Tahoma" w:eastAsia="Times New Roman" w:hAnsi="Tahoma"/>
          <w:b/>
          <w:bCs/>
          <w:color w:val="333333"/>
          <w:sz w:val="21"/>
          <w:cs/>
        </w:rPr>
        <w:t>पात्रता</w:t>
      </w:r>
    </w:p>
    <w:p w:rsidR="008044F9" w:rsidRPr="008044F9" w:rsidRDefault="008044F9" w:rsidP="008044F9">
      <w:pPr>
        <w:numPr>
          <w:ilvl w:val="0"/>
          <w:numId w:val="1"/>
        </w:numPr>
        <w:shd w:val="clear" w:color="auto" w:fill="FFF9F3"/>
        <w:spacing w:after="120" w:line="300" w:lineRule="atLeast"/>
        <w:ind w:left="630"/>
        <w:rPr>
          <w:rFonts w:ascii="Tahoma" w:eastAsia="Times New Roman" w:hAnsi="Tahoma" w:cs="Tahoma"/>
          <w:color w:val="333333"/>
          <w:sz w:val="21"/>
          <w:szCs w:val="21"/>
        </w:rPr>
      </w:pPr>
      <w:r w:rsidRPr="008044F9">
        <w:rPr>
          <w:rFonts w:ascii="Tahoma" w:eastAsia="Times New Roman" w:hAnsi="Tahoma"/>
          <w:color w:val="333333"/>
          <w:sz w:val="21"/>
          <w:szCs w:val="21"/>
          <w:cs/>
        </w:rPr>
        <w:t>भवन एवं अन्य सन्निर्माण कर्मकार अधिनियम</w:t>
      </w:r>
      <w:r w:rsidRPr="008044F9">
        <w:rPr>
          <w:rFonts w:ascii="Tahoma" w:eastAsia="Times New Roman" w:hAnsi="Tahoma" w:cs="Tahoma"/>
          <w:color w:val="333333"/>
          <w:sz w:val="21"/>
          <w:szCs w:val="21"/>
        </w:rPr>
        <w:t xml:space="preserve">–1996 </w:t>
      </w:r>
      <w:r w:rsidRPr="008044F9">
        <w:rPr>
          <w:rFonts w:ascii="Tahoma" w:eastAsia="Times New Roman" w:hAnsi="Tahoma"/>
          <w:color w:val="333333"/>
          <w:sz w:val="21"/>
          <w:szCs w:val="21"/>
          <w:cs/>
        </w:rPr>
        <w:t>के अंतर्गत लाभार्थी के रूप मे पंजीकृत होना।</w:t>
      </w:r>
    </w:p>
    <w:p w:rsidR="008044F9" w:rsidRPr="008044F9" w:rsidRDefault="008044F9" w:rsidP="008044F9">
      <w:pPr>
        <w:numPr>
          <w:ilvl w:val="0"/>
          <w:numId w:val="1"/>
        </w:numPr>
        <w:shd w:val="clear" w:color="auto" w:fill="FFF9F3"/>
        <w:spacing w:after="120" w:line="300" w:lineRule="atLeast"/>
        <w:ind w:left="630"/>
        <w:rPr>
          <w:rFonts w:ascii="Tahoma" w:eastAsia="Times New Roman" w:hAnsi="Tahoma" w:cs="Tahoma"/>
          <w:color w:val="333333"/>
          <w:sz w:val="21"/>
          <w:szCs w:val="21"/>
        </w:rPr>
      </w:pPr>
      <w:r w:rsidRPr="008044F9">
        <w:rPr>
          <w:rFonts w:ascii="Tahoma" w:eastAsia="Times New Roman" w:hAnsi="Tahoma" w:cs="Tahoma"/>
          <w:color w:val="333333"/>
          <w:sz w:val="21"/>
          <w:szCs w:val="21"/>
        </w:rPr>
        <w:t xml:space="preserve">60 </w:t>
      </w:r>
      <w:r w:rsidRPr="008044F9">
        <w:rPr>
          <w:rFonts w:ascii="Tahoma" w:eastAsia="Times New Roman" w:hAnsi="Tahoma"/>
          <w:color w:val="333333"/>
          <w:sz w:val="21"/>
          <w:szCs w:val="21"/>
          <w:cs/>
        </w:rPr>
        <w:t>वर्ष की आयु पूर्ण करना एवं तत्समय न्यूनतम तीन वर्ष तक लाभार्थी के रूप में पंजीकृत एवं अद्यकतन अंशदान दिया जाएगा।</w:t>
      </w:r>
    </w:p>
    <w:p w:rsidR="008044F9" w:rsidRPr="008044F9" w:rsidRDefault="008044F9" w:rsidP="008044F9">
      <w:pPr>
        <w:numPr>
          <w:ilvl w:val="0"/>
          <w:numId w:val="1"/>
        </w:numPr>
        <w:shd w:val="clear" w:color="auto" w:fill="FFF9F3"/>
        <w:spacing w:line="300" w:lineRule="atLeast"/>
        <w:ind w:left="630"/>
        <w:rPr>
          <w:rFonts w:ascii="Tahoma" w:eastAsia="Times New Roman" w:hAnsi="Tahoma" w:cs="Tahoma"/>
          <w:color w:val="333333"/>
          <w:sz w:val="21"/>
          <w:szCs w:val="21"/>
        </w:rPr>
      </w:pPr>
      <w:r w:rsidRPr="008044F9">
        <w:rPr>
          <w:rFonts w:ascii="Tahoma" w:eastAsia="Times New Roman" w:hAnsi="Tahoma"/>
          <w:color w:val="333333"/>
          <w:sz w:val="21"/>
          <w:szCs w:val="21"/>
          <w:cs/>
        </w:rPr>
        <w:t>किसी अन्य बोर्ड या पेंशन योजना का सदस्य न होना एवं आयु पूर्ण करते समय उत्तर प्रदेश में स्थायी रूप से निवास करना।</w:t>
      </w:r>
    </w:p>
    <w:p w:rsidR="008044F9" w:rsidRPr="008044F9" w:rsidRDefault="008044F9" w:rsidP="008044F9">
      <w:pPr>
        <w:spacing w:after="0" w:line="240" w:lineRule="auto"/>
        <w:rPr>
          <w:rFonts w:ascii="Times New Roman" w:eastAsia="Times New Roman" w:hAnsi="Times New Roman" w:cs="Times New Roman"/>
          <w:sz w:val="24"/>
          <w:szCs w:val="24"/>
        </w:rPr>
      </w:pPr>
      <w:r w:rsidRPr="008044F9">
        <w:rPr>
          <w:rFonts w:ascii="Tahoma" w:eastAsia="Times New Roman" w:hAnsi="Tahoma"/>
          <w:b/>
          <w:bCs/>
          <w:color w:val="000000"/>
          <w:sz w:val="18"/>
          <w:cs/>
        </w:rPr>
        <w:t>हितलाभ</w:t>
      </w:r>
    </w:p>
    <w:p w:rsidR="008044F9" w:rsidRPr="008044F9" w:rsidRDefault="008044F9" w:rsidP="008044F9">
      <w:pPr>
        <w:shd w:val="clear" w:color="auto" w:fill="FFF9F3"/>
        <w:spacing w:line="240" w:lineRule="auto"/>
        <w:ind w:left="405"/>
        <w:jc w:val="both"/>
        <w:rPr>
          <w:rFonts w:ascii="Tahoma" w:eastAsia="Times New Roman" w:hAnsi="Tahoma" w:cs="Tahoma"/>
          <w:color w:val="333333"/>
          <w:sz w:val="21"/>
          <w:szCs w:val="21"/>
        </w:rPr>
      </w:pPr>
      <w:r w:rsidRPr="008044F9">
        <w:rPr>
          <w:rFonts w:ascii="Tahoma" w:eastAsia="Times New Roman" w:hAnsi="Tahoma"/>
          <w:color w:val="333333"/>
          <w:sz w:val="21"/>
          <w:szCs w:val="21"/>
          <w:cs/>
        </w:rPr>
        <w:t>प्रत्येक पात्र निर्माण</w:t>
      </w:r>
      <w:r w:rsidRPr="008044F9">
        <w:rPr>
          <w:rFonts w:ascii="Tahoma" w:eastAsia="Times New Roman" w:hAnsi="Tahoma" w:cs="Tahoma"/>
          <w:color w:val="333333"/>
          <w:sz w:val="21"/>
          <w:szCs w:val="21"/>
        </w:rPr>
        <w:t>–</w:t>
      </w:r>
      <w:r w:rsidRPr="008044F9">
        <w:rPr>
          <w:rFonts w:ascii="Tahoma" w:eastAsia="Times New Roman" w:hAnsi="Tahoma"/>
          <w:color w:val="333333"/>
          <w:sz w:val="21"/>
          <w:szCs w:val="21"/>
          <w:cs/>
        </w:rPr>
        <w:t xml:space="preserve">श्रमिक को प्रतिमाह की दर से रु़ </w:t>
      </w:r>
      <w:r w:rsidRPr="008044F9">
        <w:rPr>
          <w:rFonts w:ascii="Tahoma" w:eastAsia="Times New Roman" w:hAnsi="Tahoma" w:cs="Tahoma"/>
          <w:color w:val="333333"/>
          <w:sz w:val="21"/>
          <w:szCs w:val="21"/>
        </w:rPr>
        <w:t xml:space="preserve">1000⁄– </w:t>
      </w:r>
      <w:r w:rsidRPr="008044F9">
        <w:rPr>
          <w:rFonts w:ascii="Tahoma" w:eastAsia="Times New Roman" w:hAnsi="Tahoma"/>
          <w:color w:val="333333"/>
          <w:sz w:val="21"/>
          <w:szCs w:val="21"/>
          <w:cs/>
        </w:rPr>
        <w:t>की धनराशि उसके जीवित रहने तक उसे स्वयं और उसकी मृत्यु के पश्चात प्रथमतः उसकी पत्नी</w:t>
      </w:r>
      <w:r w:rsidRPr="008044F9">
        <w:rPr>
          <w:rFonts w:ascii="Times New Roman" w:eastAsia="Times New Roman" w:hAnsi="Times New Roman" w:cs="Times New Roman" w:hint="cs"/>
          <w:color w:val="333333"/>
          <w:sz w:val="21"/>
          <w:szCs w:val="21"/>
          <w:cs/>
        </w:rPr>
        <w:t>⁄</w:t>
      </w:r>
      <w:r w:rsidRPr="008044F9">
        <w:rPr>
          <w:rFonts w:ascii="Mangal" w:eastAsia="Times New Roman" w:hAnsi="Mangal" w:hint="cs"/>
          <w:color w:val="333333"/>
          <w:sz w:val="21"/>
          <w:szCs w:val="21"/>
          <w:cs/>
        </w:rPr>
        <w:t>पति कों</w:t>
      </w:r>
      <w:r w:rsidRPr="008044F9">
        <w:rPr>
          <w:rFonts w:ascii="Tahoma" w:eastAsia="Times New Roman" w:hAnsi="Tahoma"/>
          <w:color w:val="333333"/>
          <w:sz w:val="21"/>
          <w:szCs w:val="21"/>
          <w:cs/>
        </w:rPr>
        <w:t xml:space="preserve"> या द्वितीयतः उसके आश्रित</w:t>
      </w:r>
      <w:r w:rsidRPr="008044F9">
        <w:rPr>
          <w:rFonts w:ascii="Tahoma" w:eastAsia="Times New Roman" w:hAnsi="Tahoma" w:cs="Tahoma"/>
          <w:color w:val="333333"/>
          <w:sz w:val="21"/>
          <w:szCs w:val="21"/>
        </w:rPr>
        <w:t xml:space="preserve">‚ </w:t>
      </w:r>
      <w:r w:rsidRPr="008044F9">
        <w:rPr>
          <w:rFonts w:ascii="Tahoma" w:eastAsia="Times New Roman" w:hAnsi="Tahoma"/>
          <w:color w:val="333333"/>
          <w:sz w:val="21"/>
          <w:szCs w:val="21"/>
          <w:cs/>
        </w:rPr>
        <w:t>माता</w:t>
      </w:r>
      <w:r w:rsidRPr="008044F9">
        <w:rPr>
          <w:rFonts w:ascii="Times New Roman" w:eastAsia="Times New Roman" w:hAnsi="Times New Roman" w:cs="Times New Roman" w:hint="cs"/>
          <w:color w:val="333333"/>
          <w:sz w:val="21"/>
          <w:szCs w:val="21"/>
          <w:cs/>
        </w:rPr>
        <w:t>⁄</w:t>
      </w:r>
      <w:r w:rsidRPr="008044F9">
        <w:rPr>
          <w:rFonts w:ascii="Mangal" w:eastAsia="Times New Roman" w:hAnsi="Mangal" w:hint="cs"/>
          <w:color w:val="333333"/>
          <w:sz w:val="21"/>
          <w:szCs w:val="21"/>
          <w:cs/>
        </w:rPr>
        <w:t>पिता को</w:t>
      </w:r>
      <w:r w:rsidRPr="008044F9">
        <w:rPr>
          <w:rFonts w:ascii="Tahoma" w:eastAsia="Times New Roman" w:hAnsi="Tahoma" w:cs="Tahoma"/>
          <w:color w:val="333333"/>
          <w:sz w:val="21"/>
          <w:szCs w:val="21"/>
        </w:rPr>
        <w:t xml:space="preserve">‚ </w:t>
      </w:r>
      <w:r w:rsidRPr="008044F9">
        <w:rPr>
          <w:rFonts w:ascii="Tahoma" w:eastAsia="Times New Roman" w:hAnsi="Tahoma"/>
          <w:color w:val="333333"/>
          <w:sz w:val="21"/>
          <w:szCs w:val="21"/>
          <w:cs/>
        </w:rPr>
        <w:t>यदि वह किसी पेंशन योजना के अन्तर्गत यह धनराशि पेंशन के रूप में देय होगी। पेंशन की धनराशि का भुगतान लाभार्थी के बैक</w:t>
      </w:r>
      <w:r w:rsidRPr="008044F9">
        <w:rPr>
          <w:rFonts w:ascii="Tahoma" w:eastAsia="Times New Roman" w:hAnsi="Tahoma" w:cs="Tahoma"/>
          <w:color w:val="333333"/>
          <w:sz w:val="21"/>
          <w:szCs w:val="21"/>
        </w:rPr>
        <w:t>–</w:t>
      </w:r>
      <w:r w:rsidRPr="008044F9">
        <w:rPr>
          <w:rFonts w:ascii="Tahoma" w:eastAsia="Times New Roman" w:hAnsi="Tahoma"/>
          <w:color w:val="333333"/>
          <w:sz w:val="21"/>
          <w:szCs w:val="21"/>
          <w:cs/>
        </w:rPr>
        <w:t>खाते के माध्यम से किया जाएगा। एक वर्ष के पश्चात ऐसे निर्माण श्रमिक को या उसकी मृत्यु के पश्चात उसके आश्रित को पंजीयन अधिकारी के समक्ष उपस्थित होकर अपने जीवित होने का प्रमाण पत्र प्रस्तुत करना होगा।</w:t>
      </w:r>
    </w:p>
    <w:p w:rsidR="008044F9" w:rsidRPr="008044F9" w:rsidRDefault="008044F9" w:rsidP="008044F9">
      <w:pPr>
        <w:shd w:val="clear" w:color="auto" w:fill="F2F2F2"/>
        <w:spacing w:after="0" w:line="240" w:lineRule="auto"/>
        <w:ind w:left="225"/>
        <w:jc w:val="both"/>
        <w:rPr>
          <w:rFonts w:ascii="Tahoma" w:eastAsia="Times New Roman" w:hAnsi="Tahoma" w:cs="Tahoma"/>
          <w:color w:val="333333"/>
          <w:sz w:val="21"/>
          <w:szCs w:val="21"/>
        </w:rPr>
      </w:pPr>
      <w:r w:rsidRPr="008044F9">
        <w:rPr>
          <w:rFonts w:ascii="Tahoma" w:eastAsia="Times New Roman" w:hAnsi="Tahoma"/>
          <w:b/>
          <w:bCs/>
          <w:color w:val="333333"/>
          <w:sz w:val="21"/>
          <w:cs/>
        </w:rPr>
        <w:t>आवेदन-प्रक्रिया</w:t>
      </w:r>
    </w:p>
    <w:p w:rsidR="008044F9" w:rsidRPr="008044F9" w:rsidRDefault="008044F9" w:rsidP="008044F9">
      <w:pPr>
        <w:numPr>
          <w:ilvl w:val="0"/>
          <w:numId w:val="2"/>
        </w:numPr>
        <w:shd w:val="clear" w:color="auto" w:fill="FFF9F3"/>
        <w:spacing w:after="120" w:line="300" w:lineRule="atLeast"/>
        <w:ind w:left="630"/>
        <w:rPr>
          <w:rFonts w:ascii="Tahoma" w:eastAsia="Times New Roman" w:hAnsi="Tahoma" w:cs="Tahoma"/>
          <w:color w:val="333333"/>
          <w:sz w:val="21"/>
          <w:szCs w:val="21"/>
        </w:rPr>
      </w:pPr>
      <w:r w:rsidRPr="008044F9">
        <w:rPr>
          <w:rFonts w:ascii="Tahoma" w:eastAsia="Times New Roman" w:hAnsi="Tahoma" w:cs="Tahoma"/>
          <w:color w:val="333333"/>
          <w:sz w:val="21"/>
          <w:szCs w:val="21"/>
        </w:rPr>
        <w:t>’’</w:t>
      </w:r>
      <w:r w:rsidRPr="008044F9">
        <w:rPr>
          <w:rFonts w:ascii="Tahoma" w:eastAsia="Times New Roman" w:hAnsi="Tahoma"/>
          <w:color w:val="333333"/>
          <w:sz w:val="21"/>
          <w:szCs w:val="21"/>
          <w:cs/>
        </w:rPr>
        <w:t>लाभार्थी</w:t>
      </w:r>
      <w:r w:rsidRPr="008044F9">
        <w:rPr>
          <w:rFonts w:ascii="Tahoma" w:eastAsia="Times New Roman" w:hAnsi="Tahoma" w:cs="Tahoma"/>
          <w:color w:val="333333"/>
          <w:sz w:val="21"/>
          <w:szCs w:val="21"/>
        </w:rPr>
        <w:t>’’</w:t>
      </w:r>
      <w:r w:rsidRPr="008044F9">
        <w:rPr>
          <w:rFonts w:ascii="Tahoma" w:eastAsia="Times New Roman" w:hAnsi="Tahoma"/>
          <w:color w:val="333333"/>
          <w:sz w:val="21"/>
          <w:szCs w:val="21"/>
          <w:cs/>
        </w:rPr>
        <w:t xml:space="preserve">पंजीकृत निर्माण श्रमिक </w:t>
      </w:r>
      <w:r w:rsidRPr="008044F9">
        <w:rPr>
          <w:rFonts w:ascii="Tahoma" w:eastAsia="Times New Roman" w:hAnsi="Tahoma" w:cs="Tahoma"/>
          <w:color w:val="333333"/>
          <w:sz w:val="21"/>
          <w:szCs w:val="21"/>
        </w:rPr>
        <w:t xml:space="preserve">60 </w:t>
      </w:r>
      <w:r w:rsidRPr="008044F9">
        <w:rPr>
          <w:rFonts w:ascii="Tahoma" w:eastAsia="Times New Roman" w:hAnsi="Tahoma"/>
          <w:color w:val="333333"/>
          <w:sz w:val="21"/>
          <w:szCs w:val="21"/>
          <w:cs/>
        </w:rPr>
        <w:t xml:space="preserve">वर्ष आयु पूर्ण करने के </w:t>
      </w:r>
      <w:r w:rsidRPr="008044F9">
        <w:rPr>
          <w:rFonts w:ascii="Tahoma" w:eastAsia="Times New Roman" w:hAnsi="Tahoma" w:cs="Tahoma"/>
          <w:color w:val="333333"/>
          <w:sz w:val="21"/>
          <w:szCs w:val="21"/>
        </w:rPr>
        <w:t xml:space="preserve">03 </w:t>
      </w:r>
      <w:r w:rsidRPr="008044F9">
        <w:rPr>
          <w:rFonts w:ascii="Tahoma" w:eastAsia="Times New Roman" w:hAnsi="Tahoma"/>
          <w:color w:val="333333"/>
          <w:sz w:val="21"/>
          <w:szCs w:val="21"/>
          <w:cs/>
        </w:rPr>
        <w:t>माह पूर्व अपने स्थायी निवास के जनपद में अपना आवेदन/पेंशन प्रार्थना-पत्र स्थानीय श्रम कार्यालय/तहसील/विकास खण्ड में प्रस्तुत कर सकेगा परन्तु यदि उसके उपरान्त भी आवेदन करता है तो विलम्ब से छूट देने का अधिकार स्वीकृतिकर्ता समिति को होगा।</w:t>
      </w:r>
    </w:p>
    <w:p w:rsidR="008044F9" w:rsidRPr="008044F9" w:rsidRDefault="008044F9" w:rsidP="008044F9">
      <w:pPr>
        <w:numPr>
          <w:ilvl w:val="0"/>
          <w:numId w:val="2"/>
        </w:numPr>
        <w:shd w:val="clear" w:color="auto" w:fill="FFF9F3"/>
        <w:spacing w:after="120" w:line="300" w:lineRule="atLeast"/>
        <w:ind w:left="630"/>
        <w:rPr>
          <w:rFonts w:ascii="Tahoma" w:eastAsia="Times New Roman" w:hAnsi="Tahoma" w:cs="Tahoma"/>
          <w:color w:val="333333"/>
          <w:sz w:val="21"/>
          <w:szCs w:val="21"/>
        </w:rPr>
      </w:pPr>
      <w:r w:rsidRPr="008044F9">
        <w:rPr>
          <w:rFonts w:ascii="Tahoma" w:eastAsia="Times New Roman" w:hAnsi="Tahoma"/>
          <w:color w:val="333333"/>
          <w:sz w:val="21"/>
          <w:szCs w:val="21"/>
          <w:cs/>
        </w:rPr>
        <w:t xml:space="preserve">यदि प्रस्तुत प्रार्थना-पत्र जिला श्रम कार्यालय के अतिरिक्त अन्य किसी कार्यालय में प्रस्तुत किया जाता है तो वह कार्यालय प्रप्त सभी प्रार्थना-पत्रों को तिथिवार संकलित करेगा और प्रत्येक माह की </w:t>
      </w:r>
      <w:r w:rsidRPr="008044F9">
        <w:rPr>
          <w:rFonts w:ascii="Tahoma" w:eastAsia="Times New Roman" w:hAnsi="Tahoma" w:cs="Tahoma"/>
          <w:color w:val="333333"/>
          <w:sz w:val="21"/>
          <w:szCs w:val="21"/>
        </w:rPr>
        <w:t xml:space="preserve">05 </w:t>
      </w:r>
      <w:r w:rsidRPr="008044F9">
        <w:rPr>
          <w:rFonts w:ascii="Tahoma" w:eastAsia="Times New Roman" w:hAnsi="Tahoma"/>
          <w:color w:val="333333"/>
          <w:sz w:val="21"/>
          <w:szCs w:val="21"/>
          <w:cs/>
        </w:rPr>
        <w:t>तारीख तक जिला श्रम कार्यालय को उपलब्ध कराएगा।</w:t>
      </w:r>
    </w:p>
    <w:p w:rsidR="008044F9" w:rsidRPr="008044F9" w:rsidRDefault="008044F9" w:rsidP="008044F9">
      <w:pPr>
        <w:numPr>
          <w:ilvl w:val="0"/>
          <w:numId w:val="2"/>
        </w:numPr>
        <w:shd w:val="clear" w:color="auto" w:fill="FFF9F3"/>
        <w:spacing w:after="120" w:line="300" w:lineRule="atLeast"/>
        <w:ind w:left="630"/>
        <w:rPr>
          <w:rFonts w:ascii="Tahoma" w:eastAsia="Times New Roman" w:hAnsi="Tahoma" w:cs="Tahoma"/>
          <w:color w:val="333333"/>
          <w:sz w:val="21"/>
          <w:szCs w:val="21"/>
        </w:rPr>
      </w:pPr>
      <w:r w:rsidRPr="008044F9">
        <w:rPr>
          <w:rFonts w:ascii="Tahoma" w:eastAsia="Times New Roman" w:hAnsi="Tahoma"/>
          <w:color w:val="333333"/>
          <w:sz w:val="21"/>
          <w:szCs w:val="21"/>
          <w:cs/>
        </w:rPr>
        <w:t>जिला श्रम कार्यालय समस्त प्रार्थना-पत्रों को संकलित करेगा और उन्हें स्वीकृति हेतु समिति के समक्ष प्रस्तुत करेगा।</w:t>
      </w:r>
    </w:p>
    <w:p w:rsidR="008044F9" w:rsidRPr="008044F9" w:rsidRDefault="008044F9" w:rsidP="008044F9">
      <w:pPr>
        <w:numPr>
          <w:ilvl w:val="0"/>
          <w:numId w:val="2"/>
        </w:numPr>
        <w:shd w:val="clear" w:color="auto" w:fill="FFF9F3"/>
        <w:spacing w:line="300" w:lineRule="atLeast"/>
        <w:ind w:left="630"/>
        <w:rPr>
          <w:rFonts w:ascii="Tahoma" w:eastAsia="Times New Roman" w:hAnsi="Tahoma" w:cs="Tahoma"/>
          <w:color w:val="333333"/>
          <w:sz w:val="21"/>
          <w:szCs w:val="21"/>
        </w:rPr>
      </w:pPr>
      <w:r w:rsidRPr="008044F9">
        <w:rPr>
          <w:rFonts w:ascii="Tahoma" w:eastAsia="Times New Roman" w:hAnsi="Tahoma"/>
          <w:color w:val="333333"/>
          <w:sz w:val="21"/>
          <w:szCs w:val="21"/>
          <w:cs/>
        </w:rPr>
        <w:t xml:space="preserve">आवेदन के साथ पहचान की फोटोप्रति </w:t>
      </w:r>
      <w:r w:rsidRPr="008044F9">
        <w:rPr>
          <w:rFonts w:ascii="Tahoma" w:eastAsia="Times New Roman" w:hAnsi="Tahoma" w:cs="Tahoma"/>
          <w:color w:val="333333"/>
          <w:sz w:val="21"/>
          <w:szCs w:val="21"/>
        </w:rPr>
        <w:t>,</w:t>
      </w:r>
      <w:r w:rsidRPr="008044F9">
        <w:rPr>
          <w:rFonts w:ascii="Tahoma" w:eastAsia="Times New Roman" w:hAnsi="Tahoma"/>
          <w:color w:val="333333"/>
          <w:sz w:val="21"/>
          <w:szCs w:val="21"/>
          <w:cs/>
        </w:rPr>
        <w:t>बैंक पासबुक की फोटोप्रति</w:t>
      </w:r>
      <w:r w:rsidRPr="008044F9">
        <w:rPr>
          <w:rFonts w:ascii="Tahoma" w:eastAsia="Times New Roman" w:hAnsi="Tahoma" w:cs="Tahoma"/>
          <w:color w:val="333333"/>
          <w:sz w:val="21"/>
          <w:szCs w:val="21"/>
        </w:rPr>
        <w:t xml:space="preserve">, </w:t>
      </w:r>
      <w:r w:rsidRPr="008044F9">
        <w:rPr>
          <w:rFonts w:ascii="Tahoma" w:eastAsia="Times New Roman" w:hAnsi="Tahoma"/>
          <w:color w:val="333333"/>
          <w:sz w:val="21"/>
          <w:szCs w:val="21"/>
          <w:cs/>
        </w:rPr>
        <w:t>स्थायी निवास की प्रमाणित फोटोप्रति</w:t>
      </w:r>
      <w:r w:rsidRPr="008044F9">
        <w:rPr>
          <w:rFonts w:ascii="Tahoma" w:eastAsia="Times New Roman" w:hAnsi="Tahoma" w:cs="Tahoma"/>
          <w:color w:val="333333"/>
          <w:sz w:val="21"/>
          <w:szCs w:val="21"/>
        </w:rPr>
        <w:t xml:space="preserve">, </w:t>
      </w:r>
      <w:r w:rsidRPr="008044F9">
        <w:rPr>
          <w:rFonts w:ascii="Tahoma" w:eastAsia="Times New Roman" w:hAnsi="Tahoma"/>
          <w:color w:val="333333"/>
          <w:sz w:val="21"/>
          <w:szCs w:val="21"/>
          <w:cs/>
        </w:rPr>
        <w:t>इस आशय का शपथ- पत्र कि वह किसी अन्य योजना/ सरकार से कोई पेंशन प्रप्त नहीं कर रहा है। बैंक खाता एकल लाभार्थी के नाम होगा और धनराशि का आहरण चेकबुक से न होकर पर्ची से होगी।</w:t>
      </w:r>
    </w:p>
    <w:p w:rsidR="008044F9" w:rsidRPr="008044F9" w:rsidRDefault="008044F9" w:rsidP="008044F9">
      <w:pPr>
        <w:shd w:val="clear" w:color="auto" w:fill="F2F2F2"/>
        <w:spacing w:after="0" w:line="240" w:lineRule="auto"/>
        <w:ind w:left="225"/>
        <w:jc w:val="both"/>
        <w:rPr>
          <w:rFonts w:ascii="Tahoma" w:eastAsia="Times New Roman" w:hAnsi="Tahoma" w:cs="Tahoma"/>
          <w:color w:val="333333"/>
          <w:sz w:val="21"/>
          <w:szCs w:val="21"/>
        </w:rPr>
      </w:pPr>
      <w:r w:rsidRPr="008044F9">
        <w:rPr>
          <w:rFonts w:ascii="Tahoma" w:eastAsia="Times New Roman" w:hAnsi="Tahoma"/>
          <w:b/>
          <w:bCs/>
          <w:color w:val="333333"/>
          <w:sz w:val="21"/>
          <w:cs/>
        </w:rPr>
        <w:lastRenderedPageBreak/>
        <w:t>पेंशन स्वीकार किये जाने की प्रक्रिया</w:t>
      </w:r>
    </w:p>
    <w:p w:rsidR="008044F9" w:rsidRPr="008044F9" w:rsidRDefault="008044F9" w:rsidP="008044F9">
      <w:pPr>
        <w:numPr>
          <w:ilvl w:val="0"/>
          <w:numId w:val="3"/>
        </w:numPr>
        <w:shd w:val="clear" w:color="auto" w:fill="FFF9F3"/>
        <w:spacing w:after="120" w:line="300" w:lineRule="atLeast"/>
        <w:ind w:left="630"/>
        <w:rPr>
          <w:rFonts w:ascii="Tahoma" w:eastAsia="Times New Roman" w:hAnsi="Tahoma" w:cs="Tahoma"/>
          <w:color w:val="333333"/>
          <w:sz w:val="21"/>
          <w:szCs w:val="21"/>
        </w:rPr>
      </w:pPr>
      <w:r w:rsidRPr="008044F9">
        <w:rPr>
          <w:rFonts w:ascii="Tahoma" w:eastAsia="Times New Roman" w:hAnsi="Tahoma"/>
          <w:color w:val="333333"/>
          <w:sz w:val="21"/>
          <w:szCs w:val="21"/>
          <w:cs/>
        </w:rPr>
        <w:t>जनपद स्तर पर पेंशन प्रर्थना -पत्र को स्वीकार करने के लिए एक समिति निम्नवत होगी</w:t>
      </w:r>
    </w:p>
    <w:p w:rsidR="008044F9" w:rsidRPr="008044F9" w:rsidRDefault="008044F9" w:rsidP="008044F9">
      <w:pPr>
        <w:numPr>
          <w:ilvl w:val="1"/>
          <w:numId w:val="3"/>
        </w:numPr>
        <w:shd w:val="clear" w:color="auto" w:fill="FFF9F3"/>
        <w:spacing w:after="120" w:line="300" w:lineRule="atLeast"/>
        <w:ind w:left="1080"/>
        <w:rPr>
          <w:rFonts w:ascii="Tahoma" w:eastAsia="Times New Roman" w:hAnsi="Tahoma" w:cs="Tahoma"/>
          <w:color w:val="333333"/>
          <w:sz w:val="21"/>
          <w:szCs w:val="21"/>
        </w:rPr>
      </w:pPr>
      <w:r w:rsidRPr="008044F9">
        <w:rPr>
          <w:rFonts w:ascii="Tahoma" w:eastAsia="Times New Roman" w:hAnsi="Tahoma"/>
          <w:color w:val="333333"/>
          <w:sz w:val="21"/>
          <w:szCs w:val="21"/>
          <w:cs/>
        </w:rPr>
        <w:t>जिलाधिकारी/मुख्य विकास अधिकारी - अध्यक्ष</w:t>
      </w:r>
    </w:p>
    <w:p w:rsidR="008044F9" w:rsidRPr="008044F9" w:rsidRDefault="008044F9" w:rsidP="008044F9">
      <w:pPr>
        <w:numPr>
          <w:ilvl w:val="1"/>
          <w:numId w:val="3"/>
        </w:numPr>
        <w:shd w:val="clear" w:color="auto" w:fill="FFF9F3"/>
        <w:spacing w:after="120" w:line="300" w:lineRule="atLeast"/>
        <w:ind w:left="1080"/>
        <w:rPr>
          <w:rFonts w:ascii="Tahoma" w:eastAsia="Times New Roman" w:hAnsi="Tahoma" w:cs="Tahoma"/>
          <w:color w:val="333333"/>
          <w:sz w:val="21"/>
          <w:szCs w:val="21"/>
        </w:rPr>
      </w:pPr>
      <w:r w:rsidRPr="008044F9">
        <w:rPr>
          <w:rFonts w:ascii="Tahoma" w:eastAsia="Times New Roman" w:hAnsi="Tahoma"/>
          <w:color w:val="333333"/>
          <w:sz w:val="21"/>
          <w:szCs w:val="21"/>
          <w:cs/>
        </w:rPr>
        <w:t>अपर/उप /सहायक श्रमायुकत - सदस्य सचिव</w:t>
      </w:r>
    </w:p>
    <w:p w:rsidR="008044F9" w:rsidRPr="008044F9" w:rsidRDefault="008044F9" w:rsidP="008044F9">
      <w:pPr>
        <w:numPr>
          <w:ilvl w:val="1"/>
          <w:numId w:val="3"/>
        </w:numPr>
        <w:shd w:val="clear" w:color="auto" w:fill="FFF9F3"/>
        <w:spacing w:after="120" w:line="300" w:lineRule="atLeast"/>
        <w:ind w:left="1080"/>
        <w:rPr>
          <w:rFonts w:ascii="Tahoma" w:eastAsia="Times New Roman" w:hAnsi="Tahoma" w:cs="Tahoma"/>
          <w:color w:val="333333"/>
          <w:sz w:val="21"/>
          <w:szCs w:val="21"/>
        </w:rPr>
      </w:pPr>
      <w:r w:rsidRPr="008044F9">
        <w:rPr>
          <w:rFonts w:ascii="Tahoma" w:eastAsia="Times New Roman" w:hAnsi="Tahoma"/>
          <w:color w:val="333333"/>
          <w:sz w:val="21"/>
          <w:szCs w:val="21"/>
          <w:cs/>
        </w:rPr>
        <w:t>जिला समाज कल्याण अधिकारी - सदस्य</w:t>
      </w:r>
    </w:p>
    <w:p w:rsidR="008044F9" w:rsidRPr="008044F9" w:rsidRDefault="008044F9" w:rsidP="008044F9">
      <w:pPr>
        <w:numPr>
          <w:ilvl w:val="0"/>
          <w:numId w:val="3"/>
        </w:numPr>
        <w:shd w:val="clear" w:color="auto" w:fill="FFF9F3"/>
        <w:spacing w:after="120" w:line="300" w:lineRule="atLeast"/>
        <w:ind w:left="630"/>
        <w:rPr>
          <w:rFonts w:ascii="Tahoma" w:eastAsia="Times New Roman" w:hAnsi="Tahoma" w:cs="Tahoma"/>
          <w:color w:val="333333"/>
          <w:sz w:val="21"/>
          <w:szCs w:val="21"/>
        </w:rPr>
      </w:pPr>
      <w:r w:rsidRPr="008044F9">
        <w:rPr>
          <w:rFonts w:ascii="Tahoma" w:eastAsia="Times New Roman" w:hAnsi="Tahoma"/>
          <w:color w:val="333333"/>
          <w:sz w:val="21"/>
          <w:szCs w:val="21"/>
          <w:cs/>
        </w:rPr>
        <w:t xml:space="preserve">समिति प्रति </w:t>
      </w:r>
      <w:r w:rsidRPr="008044F9">
        <w:rPr>
          <w:rFonts w:ascii="Tahoma" w:eastAsia="Times New Roman" w:hAnsi="Tahoma" w:cs="Tahoma"/>
          <w:color w:val="333333"/>
          <w:sz w:val="21"/>
          <w:szCs w:val="21"/>
        </w:rPr>
        <w:t xml:space="preserve">03 </w:t>
      </w:r>
      <w:r w:rsidRPr="008044F9">
        <w:rPr>
          <w:rFonts w:ascii="Tahoma" w:eastAsia="Times New Roman" w:hAnsi="Tahoma"/>
          <w:color w:val="333333"/>
          <w:sz w:val="21"/>
          <w:szCs w:val="21"/>
          <w:cs/>
        </w:rPr>
        <w:t>माह पर बैठक करेगी और उक्त के दौर प्राप्त प्रार्थना-पत्रों पर निर्णय करेगी।</w:t>
      </w:r>
    </w:p>
    <w:p w:rsidR="008044F9" w:rsidRPr="008044F9" w:rsidRDefault="008044F9" w:rsidP="008044F9">
      <w:pPr>
        <w:numPr>
          <w:ilvl w:val="0"/>
          <w:numId w:val="3"/>
        </w:numPr>
        <w:shd w:val="clear" w:color="auto" w:fill="FFF9F3"/>
        <w:spacing w:after="120" w:line="300" w:lineRule="atLeast"/>
        <w:ind w:left="630"/>
        <w:rPr>
          <w:rFonts w:ascii="Tahoma" w:eastAsia="Times New Roman" w:hAnsi="Tahoma" w:cs="Tahoma"/>
          <w:color w:val="333333"/>
          <w:sz w:val="21"/>
          <w:szCs w:val="21"/>
        </w:rPr>
      </w:pPr>
      <w:r w:rsidRPr="008044F9">
        <w:rPr>
          <w:rFonts w:ascii="Tahoma" w:eastAsia="Times New Roman" w:hAnsi="Tahoma"/>
          <w:color w:val="333333"/>
          <w:sz w:val="21"/>
          <w:szCs w:val="21"/>
          <w:cs/>
        </w:rPr>
        <w:t>सदस्य सचिव का यह दायित्व है कि समिति द्वारा लिए गये निर्णय को क्रमबद्ध करते हुए प्राप्त आवेदन पत्रों की एक प्रति अन्य सभी अभिलेखों सहित बोर्ड कार्यालय को उपलब्ध कराएगें।</w:t>
      </w:r>
    </w:p>
    <w:p w:rsidR="008044F9" w:rsidRPr="008044F9" w:rsidRDefault="008044F9" w:rsidP="008044F9">
      <w:pPr>
        <w:numPr>
          <w:ilvl w:val="0"/>
          <w:numId w:val="3"/>
        </w:numPr>
        <w:shd w:val="clear" w:color="auto" w:fill="FFF9F3"/>
        <w:spacing w:after="120" w:line="300" w:lineRule="atLeast"/>
        <w:ind w:left="630"/>
        <w:rPr>
          <w:rFonts w:ascii="Tahoma" w:eastAsia="Times New Roman" w:hAnsi="Tahoma" w:cs="Tahoma"/>
          <w:color w:val="333333"/>
          <w:sz w:val="21"/>
          <w:szCs w:val="21"/>
        </w:rPr>
      </w:pPr>
      <w:r w:rsidRPr="008044F9">
        <w:rPr>
          <w:rFonts w:ascii="Tahoma" w:eastAsia="Times New Roman" w:hAnsi="Tahoma"/>
          <w:color w:val="333333"/>
          <w:sz w:val="21"/>
          <w:szCs w:val="21"/>
          <w:cs/>
        </w:rPr>
        <w:t>पेंशन भुगतान प्रत्येक माह किया जायेगा।</w:t>
      </w:r>
    </w:p>
    <w:p w:rsidR="008044F9" w:rsidRPr="008044F9" w:rsidRDefault="008044F9" w:rsidP="008044F9">
      <w:pPr>
        <w:numPr>
          <w:ilvl w:val="0"/>
          <w:numId w:val="3"/>
        </w:numPr>
        <w:shd w:val="clear" w:color="auto" w:fill="FFF9F3"/>
        <w:spacing w:after="120" w:line="300" w:lineRule="atLeast"/>
        <w:ind w:left="630"/>
        <w:rPr>
          <w:rFonts w:ascii="Tahoma" w:eastAsia="Times New Roman" w:hAnsi="Tahoma" w:cs="Tahoma"/>
          <w:color w:val="333333"/>
          <w:sz w:val="21"/>
          <w:szCs w:val="21"/>
        </w:rPr>
      </w:pPr>
      <w:r w:rsidRPr="008044F9">
        <w:rPr>
          <w:rFonts w:ascii="Tahoma" w:eastAsia="Times New Roman" w:hAnsi="Tahoma"/>
          <w:color w:val="333333"/>
          <w:sz w:val="21"/>
          <w:szCs w:val="21"/>
          <w:cs/>
        </w:rPr>
        <w:t>लाभार्थी श्रमिक का यह दायित्व होगा कि वह प्रत्येक वर्ष माह अप्रैल में अपने जीवित होने का प्रमाण जिला श्रम कार्यालय को प्रस्तुत करें। यह जीवित प्रमाण-पत्र किसी भी राजपत्रित अधिकारी द्वारा दिया जा सकता है।</w:t>
      </w:r>
    </w:p>
    <w:p w:rsidR="008044F9" w:rsidRPr="008044F9" w:rsidRDefault="008044F9" w:rsidP="008044F9">
      <w:pPr>
        <w:numPr>
          <w:ilvl w:val="0"/>
          <w:numId w:val="3"/>
        </w:numPr>
        <w:shd w:val="clear" w:color="auto" w:fill="FFF9F3"/>
        <w:spacing w:after="120" w:line="300" w:lineRule="atLeast"/>
        <w:ind w:left="630"/>
        <w:rPr>
          <w:rFonts w:ascii="Tahoma" w:eastAsia="Times New Roman" w:hAnsi="Tahoma" w:cs="Tahoma"/>
          <w:color w:val="333333"/>
          <w:sz w:val="21"/>
          <w:szCs w:val="21"/>
        </w:rPr>
      </w:pPr>
      <w:r w:rsidRPr="008044F9">
        <w:rPr>
          <w:rFonts w:ascii="Tahoma" w:eastAsia="Times New Roman" w:hAnsi="Tahoma"/>
          <w:color w:val="333333"/>
          <w:sz w:val="21"/>
          <w:szCs w:val="21"/>
          <w:cs/>
        </w:rPr>
        <w:t>ऐसे सभी प्राप्त जीविता प्रमाण-पत्र सदस्य सचिव मई के प्रथम सप्ताह में बोर्ड कार्यालय को उपलब्ध कारायेंगे।</w:t>
      </w:r>
    </w:p>
    <w:p w:rsidR="008044F9" w:rsidRPr="008044F9" w:rsidRDefault="008044F9" w:rsidP="008044F9">
      <w:pPr>
        <w:numPr>
          <w:ilvl w:val="0"/>
          <w:numId w:val="3"/>
        </w:numPr>
        <w:shd w:val="clear" w:color="auto" w:fill="FFF9F3"/>
        <w:spacing w:after="120" w:line="300" w:lineRule="atLeast"/>
        <w:ind w:left="630"/>
        <w:rPr>
          <w:rFonts w:ascii="Tahoma" w:eastAsia="Times New Roman" w:hAnsi="Tahoma" w:cs="Tahoma"/>
          <w:color w:val="333333"/>
          <w:sz w:val="21"/>
          <w:szCs w:val="21"/>
        </w:rPr>
      </w:pPr>
      <w:r w:rsidRPr="008044F9">
        <w:rPr>
          <w:rFonts w:ascii="Tahoma" w:eastAsia="Times New Roman" w:hAnsi="Tahoma"/>
          <w:color w:val="333333"/>
          <w:sz w:val="21"/>
          <w:szCs w:val="21"/>
          <w:cs/>
        </w:rPr>
        <w:t xml:space="preserve">यदि लाभार्थी श्रमिक की मृत्यु हो जाती है तो पारिवारिक पेन्शन के रूप में उसके पति/पत्नी को उक्त पेंशन की धनराशि स्वीकृत की जा सकती है। शर्तं यह होगाी कि वह पात्रता की शर्त संख्या </w:t>
      </w:r>
      <w:r w:rsidRPr="008044F9">
        <w:rPr>
          <w:rFonts w:ascii="Tahoma" w:eastAsia="Times New Roman" w:hAnsi="Tahoma" w:cs="Tahoma"/>
          <w:color w:val="333333"/>
          <w:sz w:val="21"/>
          <w:szCs w:val="21"/>
        </w:rPr>
        <w:t xml:space="preserve">04 </w:t>
      </w:r>
      <w:r w:rsidRPr="008044F9">
        <w:rPr>
          <w:rFonts w:ascii="Tahoma" w:eastAsia="Times New Roman" w:hAnsi="Tahoma"/>
          <w:color w:val="333333"/>
          <w:sz w:val="21"/>
          <w:szCs w:val="21"/>
          <w:cs/>
        </w:rPr>
        <w:t>पूर्ण करता /करती हो और उत्तर प्रदेश का मूल निवासी बना रहता हो</w:t>
      </w:r>
      <w:r w:rsidRPr="008044F9">
        <w:rPr>
          <w:rFonts w:ascii="Tahoma" w:eastAsia="Times New Roman" w:hAnsi="Tahoma" w:cs="Tahoma"/>
          <w:color w:val="333333"/>
          <w:sz w:val="21"/>
          <w:szCs w:val="21"/>
        </w:rPr>
        <w:t xml:space="preserve">, </w:t>
      </w:r>
      <w:r w:rsidRPr="008044F9">
        <w:rPr>
          <w:rFonts w:ascii="Tahoma" w:eastAsia="Times New Roman" w:hAnsi="Tahoma"/>
          <w:color w:val="333333"/>
          <w:sz w:val="21"/>
          <w:szCs w:val="21"/>
          <w:cs/>
        </w:rPr>
        <w:t>परन्तु यह भी कि पारिवारिक पेंशन रू</w:t>
      </w:r>
      <w:r w:rsidRPr="008044F9">
        <w:rPr>
          <w:rFonts w:ascii="Tahoma" w:eastAsia="Times New Roman" w:hAnsi="Tahoma" w:cs="Tahoma"/>
          <w:color w:val="333333"/>
          <w:sz w:val="21"/>
          <w:szCs w:val="21"/>
        </w:rPr>
        <w:t>0 1000.00(</w:t>
      </w:r>
      <w:r w:rsidRPr="008044F9">
        <w:rPr>
          <w:rFonts w:ascii="Tahoma" w:eastAsia="Times New Roman" w:hAnsi="Tahoma"/>
          <w:color w:val="333333"/>
          <w:sz w:val="21"/>
          <w:szCs w:val="21"/>
          <w:cs/>
        </w:rPr>
        <w:t>रु</w:t>
      </w:r>
      <w:r w:rsidRPr="008044F9">
        <w:rPr>
          <w:rFonts w:ascii="Tahoma" w:eastAsia="Times New Roman" w:hAnsi="Tahoma" w:cs="Tahoma"/>
          <w:color w:val="333333"/>
          <w:sz w:val="21"/>
          <w:szCs w:val="21"/>
        </w:rPr>
        <w:t xml:space="preserve">0 </w:t>
      </w:r>
      <w:r w:rsidRPr="008044F9">
        <w:rPr>
          <w:rFonts w:ascii="Tahoma" w:eastAsia="Times New Roman" w:hAnsi="Tahoma"/>
          <w:color w:val="333333"/>
          <w:sz w:val="21"/>
          <w:szCs w:val="21"/>
          <w:cs/>
        </w:rPr>
        <w:t>एक हजार मात्र) प्रतिमाह से अधिक नहीं होगी।</w:t>
      </w:r>
    </w:p>
    <w:p w:rsidR="008044F9" w:rsidRPr="008044F9" w:rsidRDefault="008044F9" w:rsidP="008044F9">
      <w:pPr>
        <w:numPr>
          <w:ilvl w:val="0"/>
          <w:numId w:val="3"/>
        </w:numPr>
        <w:shd w:val="clear" w:color="auto" w:fill="FFF9F3"/>
        <w:spacing w:after="120" w:line="300" w:lineRule="atLeast"/>
        <w:ind w:left="630"/>
        <w:rPr>
          <w:rFonts w:ascii="Tahoma" w:eastAsia="Times New Roman" w:hAnsi="Tahoma" w:cs="Tahoma"/>
          <w:color w:val="333333"/>
          <w:sz w:val="21"/>
          <w:szCs w:val="21"/>
        </w:rPr>
      </w:pPr>
      <w:r w:rsidRPr="008044F9">
        <w:rPr>
          <w:rFonts w:ascii="Tahoma" w:eastAsia="Times New Roman" w:hAnsi="Tahoma"/>
          <w:color w:val="333333"/>
          <w:sz w:val="21"/>
          <w:szCs w:val="21"/>
          <w:cs/>
        </w:rPr>
        <w:t>यदि लाभार्थी की मृत्यु हो जाती है और जानकारी के अभाव में पेंषन की अगली किष्त का भुगतान हो जाता है तो उसके आश्रितों से उक्त की वसूली की जाएगी।</w:t>
      </w:r>
    </w:p>
    <w:p w:rsidR="008044F9" w:rsidRPr="008044F9" w:rsidRDefault="008044F9" w:rsidP="008044F9">
      <w:pPr>
        <w:numPr>
          <w:ilvl w:val="0"/>
          <w:numId w:val="3"/>
        </w:numPr>
        <w:shd w:val="clear" w:color="auto" w:fill="FFF9F3"/>
        <w:spacing w:line="300" w:lineRule="atLeast"/>
        <w:ind w:left="630"/>
        <w:rPr>
          <w:rFonts w:ascii="Tahoma" w:eastAsia="Times New Roman" w:hAnsi="Tahoma" w:cs="Tahoma"/>
          <w:color w:val="333333"/>
          <w:sz w:val="21"/>
          <w:szCs w:val="21"/>
        </w:rPr>
      </w:pPr>
      <w:r w:rsidRPr="008044F9">
        <w:rPr>
          <w:rFonts w:ascii="Tahoma" w:eastAsia="Times New Roman" w:hAnsi="Tahoma"/>
          <w:color w:val="333333"/>
          <w:sz w:val="21"/>
          <w:szCs w:val="21"/>
          <w:cs/>
        </w:rPr>
        <w:t>यदि पति-पत्नी दोनों पंजीकृत श्रमिक हैं और दोनो पेंशन योजना का लाभ प्राप्त कर रहे हैं तो एक की मृत्यु के बाद दूसरे को मात्र अपनी पेंशन का लाभ देय होगा।</w:t>
      </w:r>
    </w:p>
    <w:p w:rsidR="008044F9" w:rsidRPr="008044F9" w:rsidRDefault="008044F9" w:rsidP="008044F9">
      <w:pPr>
        <w:shd w:val="clear" w:color="auto" w:fill="F2F2F2"/>
        <w:spacing w:after="0" w:line="240" w:lineRule="auto"/>
        <w:ind w:left="225"/>
        <w:jc w:val="both"/>
        <w:rPr>
          <w:rFonts w:ascii="Tahoma" w:eastAsia="Times New Roman" w:hAnsi="Tahoma" w:cs="Tahoma"/>
          <w:color w:val="333333"/>
          <w:sz w:val="21"/>
          <w:szCs w:val="21"/>
        </w:rPr>
      </w:pPr>
      <w:r w:rsidRPr="008044F9">
        <w:rPr>
          <w:rFonts w:ascii="Tahoma" w:eastAsia="Times New Roman" w:hAnsi="Tahoma"/>
          <w:b/>
          <w:bCs/>
          <w:color w:val="333333"/>
          <w:sz w:val="21"/>
          <w:cs/>
        </w:rPr>
        <w:t>पेंशन की धनराशि</w:t>
      </w:r>
    </w:p>
    <w:p w:rsidR="008044F9" w:rsidRPr="008044F9" w:rsidRDefault="008044F9" w:rsidP="008044F9">
      <w:pPr>
        <w:shd w:val="clear" w:color="auto" w:fill="FFF9F3"/>
        <w:spacing w:line="240" w:lineRule="auto"/>
        <w:rPr>
          <w:rFonts w:ascii="Tahoma" w:eastAsia="Times New Roman" w:hAnsi="Tahoma" w:cs="Tahoma"/>
          <w:color w:val="000000"/>
          <w:sz w:val="18"/>
          <w:szCs w:val="18"/>
        </w:rPr>
      </w:pPr>
      <w:r w:rsidRPr="008044F9">
        <w:rPr>
          <w:rFonts w:ascii="Tahoma" w:eastAsia="Times New Roman" w:hAnsi="Tahoma"/>
          <w:color w:val="000000"/>
          <w:sz w:val="18"/>
          <w:szCs w:val="18"/>
          <w:cs/>
        </w:rPr>
        <w:t>प्रत्येक पात्र लाभार्थी/निर्माण-श्रमिक को प्रतिमाह की दर से रू</w:t>
      </w:r>
      <w:r w:rsidRPr="008044F9">
        <w:rPr>
          <w:rFonts w:ascii="Tahoma" w:eastAsia="Times New Roman" w:hAnsi="Tahoma" w:cs="Tahoma"/>
          <w:color w:val="000000"/>
          <w:sz w:val="18"/>
          <w:szCs w:val="18"/>
        </w:rPr>
        <w:t>0-1000/-(</w:t>
      </w:r>
      <w:r w:rsidRPr="008044F9">
        <w:rPr>
          <w:rFonts w:ascii="Tahoma" w:eastAsia="Times New Roman" w:hAnsi="Tahoma"/>
          <w:color w:val="000000"/>
          <w:sz w:val="18"/>
          <w:szCs w:val="18"/>
          <w:cs/>
        </w:rPr>
        <w:t>रु</w:t>
      </w:r>
      <w:r w:rsidRPr="008044F9">
        <w:rPr>
          <w:rFonts w:ascii="Tahoma" w:eastAsia="Times New Roman" w:hAnsi="Tahoma" w:cs="Tahoma"/>
          <w:color w:val="000000"/>
          <w:sz w:val="18"/>
          <w:szCs w:val="18"/>
        </w:rPr>
        <w:t xml:space="preserve">0 </w:t>
      </w:r>
      <w:r w:rsidRPr="008044F9">
        <w:rPr>
          <w:rFonts w:ascii="Tahoma" w:eastAsia="Times New Roman" w:hAnsi="Tahoma"/>
          <w:color w:val="000000"/>
          <w:sz w:val="18"/>
          <w:szCs w:val="18"/>
          <w:cs/>
        </w:rPr>
        <w:t>एक हजार मात्र) की धनराशि उसके जीवित रहने तक उसे स्वयं और उसकी मृत्यु के पश्चात् उसकी पत्नी/पति (जैसी भी स्थिति हो)देय होगी। अगले वर्ष की पेंशन में रू</w:t>
      </w:r>
      <w:r w:rsidRPr="008044F9">
        <w:rPr>
          <w:rFonts w:ascii="Tahoma" w:eastAsia="Times New Roman" w:hAnsi="Tahoma" w:cs="Tahoma"/>
          <w:color w:val="000000"/>
          <w:sz w:val="18"/>
          <w:szCs w:val="18"/>
        </w:rPr>
        <w:t>0-50.00(</w:t>
      </w:r>
      <w:r w:rsidRPr="008044F9">
        <w:rPr>
          <w:rFonts w:ascii="Tahoma" w:eastAsia="Times New Roman" w:hAnsi="Tahoma"/>
          <w:color w:val="000000"/>
          <w:sz w:val="18"/>
          <w:szCs w:val="18"/>
          <w:cs/>
        </w:rPr>
        <w:t>पचास रूपये मात्र) प्रति दो वर्ष की दर से अधिकतम रू</w:t>
      </w:r>
      <w:r w:rsidRPr="008044F9">
        <w:rPr>
          <w:rFonts w:ascii="Tahoma" w:eastAsia="Times New Roman" w:hAnsi="Tahoma" w:cs="Tahoma"/>
          <w:color w:val="000000"/>
          <w:sz w:val="18"/>
          <w:szCs w:val="18"/>
        </w:rPr>
        <w:t>0-1250/-(</w:t>
      </w:r>
      <w:r w:rsidRPr="008044F9">
        <w:rPr>
          <w:rFonts w:ascii="Tahoma" w:eastAsia="Times New Roman" w:hAnsi="Tahoma"/>
          <w:color w:val="000000"/>
          <w:sz w:val="18"/>
          <w:szCs w:val="18"/>
          <w:cs/>
        </w:rPr>
        <w:t>रु</w:t>
      </w:r>
      <w:r w:rsidRPr="008044F9">
        <w:rPr>
          <w:rFonts w:ascii="Tahoma" w:eastAsia="Times New Roman" w:hAnsi="Tahoma" w:cs="Tahoma"/>
          <w:color w:val="000000"/>
          <w:sz w:val="18"/>
          <w:szCs w:val="18"/>
        </w:rPr>
        <w:t xml:space="preserve">0 </w:t>
      </w:r>
      <w:r w:rsidRPr="008044F9">
        <w:rPr>
          <w:rFonts w:ascii="Tahoma" w:eastAsia="Times New Roman" w:hAnsi="Tahoma"/>
          <w:color w:val="000000"/>
          <w:sz w:val="18"/>
          <w:szCs w:val="18"/>
          <w:cs/>
        </w:rPr>
        <w:t xml:space="preserve">बारह सौ पचास मात्र) प्रतिमाह की दर से वृद्धि करते हुऐ भुगतान किया जायेगा। पारिवारिक पेंशन के रूप में पेंशन प्रप्तकर्ता के प्रति/पत्नी को रूपये </w:t>
      </w:r>
      <w:r w:rsidRPr="008044F9">
        <w:rPr>
          <w:rFonts w:ascii="Tahoma" w:eastAsia="Times New Roman" w:hAnsi="Tahoma" w:cs="Tahoma"/>
          <w:color w:val="000000"/>
          <w:sz w:val="18"/>
          <w:szCs w:val="18"/>
        </w:rPr>
        <w:t>1000/-(</w:t>
      </w:r>
      <w:r w:rsidRPr="008044F9">
        <w:rPr>
          <w:rFonts w:ascii="Tahoma" w:eastAsia="Times New Roman" w:hAnsi="Tahoma"/>
          <w:color w:val="000000"/>
          <w:sz w:val="18"/>
          <w:szCs w:val="18"/>
          <w:cs/>
        </w:rPr>
        <w:t>रु</w:t>
      </w:r>
      <w:r w:rsidRPr="008044F9">
        <w:rPr>
          <w:rFonts w:ascii="Tahoma" w:eastAsia="Times New Roman" w:hAnsi="Tahoma" w:cs="Tahoma"/>
          <w:color w:val="000000"/>
          <w:sz w:val="18"/>
          <w:szCs w:val="18"/>
        </w:rPr>
        <w:t xml:space="preserve">0 </w:t>
      </w:r>
      <w:r w:rsidRPr="008044F9">
        <w:rPr>
          <w:rFonts w:ascii="Tahoma" w:eastAsia="Times New Roman" w:hAnsi="Tahoma"/>
          <w:color w:val="000000"/>
          <w:sz w:val="18"/>
          <w:szCs w:val="18"/>
          <w:cs/>
        </w:rPr>
        <w:t>एक हजार मात्र) की पेंशन अनुमन्य होगी।</w:t>
      </w:r>
    </w:p>
    <w:p w:rsidR="00DC7D74" w:rsidRDefault="00DC7D74"/>
    <w:sectPr w:rsidR="00DC7D74" w:rsidSect="00DC7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984"/>
    <w:multiLevelType w:val="multilevel"/>
    <w:tmpl w:val="07441B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165AC7"/>
    <w:multiLevelType w:val="multilevel"/>
    <w:tmpl w:val="9F78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B70F1"/>
    <w:multiLevelType w:val="multilevel"/>
    <w:tmpl w:val="5A88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4F9"/>
    <w:rsid w:val="0008507E"/>
    <w:rsid w:val="003C799B"/>
    <w:rsid w:val="008044F9"/>
    <w:rsid w:val="00DC7D74"/>
    <w:rsid w:val="00F248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7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7E"/>
    <w:pPr>
      <w:ind w:left="720"/>
      <w:contextualSpacing/>
    </w:pPr>
  </w:style>
  <w:style w:type="paragraph" w:styleId="NormalWeb">
    <w:name w:val="Normal (Web)"/>
    <w:basedOn w:val="Normal"/>
    <w:uiPriority w:val="99"/>
    <w:unhideWhenUsed/>
    <w:rsid w:val="008044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44F9"/>
    <w:rPr>
      <w:b/>
      <w:bCs/>
    </w:rPr>
  </w:style>
  <w:style w:type="paragraph" w:styleId="BalloonText">
    <w:name w:val="Balloon Text"/>
    <w:basedOn w:val="Normal"/>
    <w:link w:val="BalloonTextChar"/>
    <w:uiPriority w:val="99"/>
    <w:semiHidden/>
    <w:unhideWhenUsed/>
    <w:rsid w:val="008044F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8044F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550072766">
      <w:bodyDiv w:val="1"/>
      <w:marLeft w:val="0"/>
      <w:marRight w:val="0"/>
      <w:marTop w:val="0"/>
      <w:marBottom w:val="0"/>
      <w:divBdr>
        <w:top w:val="none" w:sz="0" w:space="0" w:color="auto"/>
        <w:left w:val="none" w:sz="0" w:space="0" w:color="auto"/>
        <w:bottom w:val="none" w:sz="0" w:space="0" w:color="auto"/>
        <w:right w:val="none" w:sz="0" w:space="0" w:color="auto"/>
      </w:divBdr>
      <w:divsChild>
        <w:div w:id="1934122187">
          <w:marLeft w:val="180"/>
          <w:marRight w:val="0"/>
          <w:marTop w:val="75"/>
          <w:marBottom w:val="330"/>
          <w:divBdr>
            <w:top w:val="single" w:sz="6" w:space="11" w:color="F5E7DB"/>
            <w:left w:val="single" w:sz="6" w:space="6" w:color="F5E7DB"/>
            <w:bottom w:val="single" w:sz="6" w:space="11" w:color="F5E7DB"/>
            <w:right w:val="single" w:sz="6" w:space="11" w:color="F5E7DB"/>
          </w:divBdr>
        </w:div>
        <w:div w:id="67701541">
          <w:marLeft w:val="180"/>
          <w:marRight w:val="0"/>
          <w:marTop w:val="75"/>
          <w:marBottom w:val="330"/>
          <w:divBdr>
            <w:top w:val="single" w:sz="6" w:space="11" w:color="F5E7DB"/>
            <w:left w:val="single" w:sz="6" w:space="6" w:color="F5E7DB"/>
            <w:bottom w:val="single" w:sz="6" w:space="11" w:color="F5E7DB"/>
            <w:right w:val="single" w:sz="6" w:space="11" w:color="F5E7DB"/>
          </w:divBdr>
        </w:div>
        <w:div w:id="37315731">
          <w:marLeft w:val="180"/>
          <w:marRight w:val="0"/>
          <w:marTop w:val="75"/>
          <w:marBottom w:val="330"/>
          <w:divBdr>
            <w:top w:val="single" w:sz="6" w:space="11" w:color="F5E7DB"/>
            <w:left w:val="single" w:sz="6" w:space="6" w:color="F5E7DB"/>
            <w:bottom w:val="single" w:sz="6" w:space="11" w:color="F5E7DB"/>
            <w:right w:val="single" w:sz="6" w:space="11" w:color="F5E7DB"/>
          </w:divBdr>
        </w:div>
        <w:div w:id="22903255">
          <w:marLeft w:val="180"/>
          <w:marRight w:val="0"/>
          <w:marTop w:val="75"/>
          <w:marBottom w:val="330"/>
          <w:divBdr>
            <w:top w:val="single" w:sz="6" w:space="11" w:color="F5E7DB"/>
            <w:left w:val="single" w:sz="6" w:space="6" w:color="F5E7DB"/>
            <w:bottom w:val="single" w:sz="6" w:space="11" w:color="F5E7DB"/>
            <w:right w:val="single" w:sz="6" w:space="11" w:color="F5E7DB"/>
          </w:divBdr>
        </w:div>
        <w:div w:id="1712653450">
          <w:marLeft w:val="180"/>
          <w:marRight w:val="0"/>
          <w:marTop w:val="75"/>
          <w:marBottom w:val="330"/>
          <w:divBdr>
            <w:top w:val="single" w:sz="6" w:space="11" w:color="F5E7DB"/>
            <w:left w:val="single" w:sz="6" w:space="6" w:color="F5E7DB"/>
            <w:bottom w:val="single" w:sz="6" w:space="11" w:color="F5E7DB"/>
            <w:right w:val="single" w:sz="6" w:space="11" w:color="F5E7D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2022-04-15T09:57:00Z</dcterms:created>
  <dcterms:modified xsi:type="dcterms:W3CDTF">2022-04-15T09:57:00Z</dcterms:modified>
</cp:coreProperties>
</file>